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BAE" w:rsidRDefault="00F41D39" w:rsidP="009131F6">
      <w:pPr>
        <w:pStyle w:val="Title"/>
      </w:pPr>
      <w:r w:rsidRPr="009131F6">
        <w:t xml:space="preserve">Workplace experiences, emotional dissonance and subsequent intentions </w:t>
      </w:r>
      <w:r w:rsidR="00D25BEB" w:rsidRPr="009131F6">
        <w:t>(FONT SIZE 16</w:t>
      </w:r>
      <w:r w:rsidR="005D1C8B" w:rsidRPr="009131F6">
        <w:t>)</w:t>
      </w:r>
    </w:p>
    <w:p w:rsidR="009131F6" w:rsidRPr="009131F6" w:rsidRDefault="009131F6" w:rsidP="009131F6"/>
    <w:p w:rsidR="006A5BAE" w:rsidRPr="00B80B27" w:rsidRDefault="00524A5F" w:rsidP="00454D0D">
      <w:pPr>
        <w:pStyle w:val="NoSpacing"/>
        <w:jc w:val="center"/>
        <w:rPr>
          <w:b/>
          <w:lang w:val="id-ID"/>
        </w:rPr>
      </w:pPr>
      <w:r>
        <w:rPr>
          <w:b/>
          <w:lang w:val="id-ID"/>
        </w:rPr>
        <w:t>Arif Rahman</w:t>
      </w:r>
      <w:r w:rsidR="00B80B27" w:rsidRPr="00B80B27">
        <w:rPr>
          <w:b/>
          <w:vertAlign w:val="superscript"/>
          <w:lang w:val="id-ID"/>
        </w:rPr>
        <w:t>1</w:t>
      </w:r>
      <w:r w:rsidR="00454D0D">
        <w:rPr>
          <w:b/>
          <w:vertAlign w:val="superscript"/>
          <w:lang w:val="id-ID"/>
        </w:rPr>
        <w:t>,a*</w:t>
      </w:r>
      <w:r w:rsidR="006A5BAE" w:rsidRPr="00272326">
        <w:rPr>
          <w:b/>
        </w:rPr>
        <w:t xml:space="preserve">, </w:t>
      </w:r>
      <w:r w:rsidR="00454D0D">
        <w:rPr>
          <w:b/>
          <w:lang w:val="id-ID"/>
        </w:rPr>
        <w:t>Syarief Fajaruddin</w:t>
      </w:r>
      <w:r w:rsidR="00B80B27" w:rsidRPr="00B80B27">
        <w:rPr>
          <w:b/>
          <w:vertAlign w:val="superscript"/>
          <w:lang w:val="id-ID"/>
        </w:rPr>
        <w:t>2</w:t>
      </w:r>
      <w:r w:rsidR="00454D0D">
        <w:rPr>
          <w:b/>
          <w:vertAlign w:val="superscript"/>
          <w:lang w:val="id-ID"/>
        </w:rPr>
        <w:t>,b</w:t>
      </w:r>
      <w:r w:rsidR="00B80B27">
        <w:rPr>
          <w:b/>
          <w:lang w:val="id-ID"/>
        </w:rPr>
        <w:t>,</w:t>
      </w:r>
      <w:r w:rsidR="00454D0D">
        <w:rPr>
          <w:b/>
        </w:rPr>
        <w:t xml:space="preserve"> </w:t>
      </w:r>
      <w:r w:rsidR="00454D0D">
        <w:rPr>
          <w:b/>
          <w:lang w:val="id-ID"/>
        </w:rPr>
        <w:t>M. Thoriq Aziz</w:t>
      </w:r>
      <w:r w:rsidR="00B80B27" w:rsidRPr="00B80B27">
        <w:rPr>
          <w:b/>
          <w:vertAlign w:val="superscript"/>
          <w:lang w:val="id-ID"/>
        </w:rPr>
        <w:t>3</w:t>
      </w:r>
      <w:r w:rsidR="00454D0D">
        <w:rPr>
          <w:b/>
          <w:vertAlign w:val="superscript"/>
          <w:lang w:val="id-ID"/>
        </w:rPr>
        <w:t>,c</w:t>
      </w:r>
      <w:bookmarkStart w:id="0" w:name="_GoBack"/>
      <w:bookmarkEnd w:id="0"/>
    </w:p>
    <w:p w:rsidR="006A5BAE" w:rsidRDefault="00524A5F" w:rsidP="00524A5F">
      <w:pPr>
        <w:pStyle w:val="NoSpacing"/>
        <w:jc w:val="center"/>
        <w:rPr>
          <w:lang w:val="id-ID"/>
        </w:rPr>
      </w:pPr>
      <w:r w:rsidRPr="00524A5F">
        <w:rPr>
          <w:vertAlign w:val="superscript"/>
          <w:lang w:val="id-ID"/>
        </w:rPr>
        <w:t>1</w:t>
      </w:r>
      <w:r w:rsidR="00454D0D">
        <w:t xml:space="preserve">Faculty of </w:t>
      </w:r>
      <w:r>
        <w:rPr>
          <w:lang w:val="id-ID"/>
        </w:rPr>
        <w:t xml:space="preserve">Islamic </w:t>
      </w:r>
      <w:proofErr w:type="spellStart"/>
      <w:r>
        <w:rPr>
          <w:lang w:val="id-ID"/>
        </w:rPr>
        <w:t>Studies</w:t>
      </w:r>
      <w:proofErr w:type="spellEnd"/>
      <w:r>
        <w:rPr>
          <w:lang w:val="id-ID"/>
        </w:rPr>
        <w:t>, Universitas Ahmad Dahlan, Indonesia</w:t>
      </w:r>
    </w:p>
    <w:p w:rsidR="00524A5F" w:rsidRDefault="00524A5F" w:rsidP="00524A5F">
      <w:pPr>
        <w:pStyle w:val="NoSpacing"/>
        <w:jc w:val="center"/>
        <w:rPr>
          <w:lang w:val="id-ID"/>
        </w:rPr>
      </w:pPr>
      <w:r w:rsidRPr="00524A5F">
        <w:rPr>
          <w:vertAlign w:val="superscript"/>
          <w:lang w:val="id-ID"/>
        </w:rPr>
        <w:t>2</w:t>
      </w:r>
      <w:r>
        <w:rPr>
          <w:lang w:val="id-ID"/>
        </w:rPr>
        <w:t>Universitas Negeri Yogyakarta, Indonesia</w:t>
      </w:r>
    </w:p>
    <w:p w:rsidR="00524A5F" w:rsidRPr="00524A5F" w:rsidRDefault="00524A5F" w:rsidP="00524A5F">
      <w:pPr>
        <w:pStyle w:val="NoSpacing"/>
        <w:jc w:val="center"/>
        <w:rPr>
          <w:vertAlign w:val="superscript"/>
          <w:lang w:val="id-ID"/>
        </w:rPr>
      </w:pPr>
      <w:r w:rsidRPr="00524A5F">
        <w:rPr>
          <w:vertAlign w:val="superscript"/>
          <w:lang w:val="id-ID"/>
        </w:rPr>
        <w:t>3</w:t>
      </w:r>
      <w:r>
        <w:rPr>
          <w:lang w:val="id-ID"/>
        </w:rPr>
        <w:t>Universitas Muhammadiyah Sukabumi</w:t>
      </w:r>
    </w:p>
    <w:p w:rsidR="00524A5F" w:rsidRDefault="00524A5F" w:rsidP="006A5BAE">
      <w:pPr>
        <w:pStyle w:val="NoSpacing"/>
        <w:jc w:val="center"/>
        <w:rPr>
          <w:i/>
          <w:lang w:val="id-ID"/>
        </w:rPr>
      </w:pPr>
    </w:p>
    <w:p w:rsidR="006A5BAE" w:rsidRPr="001334F2" w:rsidRDefault="001334F2" w:rsidP="006A5BAE">
      <w:pPr>
        <w:pStyle w:val="NoSpacing"/>
        <w:jc w:val="center"/>
        <w:rPr>
          <w:i/>
          <w:lang w:val="id-ID"/>
        </w:rPr>
      </w:pPr>
      <w:r>
        <w:rPr>
          <w:i/>
          <w:lang w:val="id-ID"/>
        </w:rPr>
        <w:t>*arif.ayeb@gmail.com</w:t>
      </w:r>
    </w:p>
    <w:p w:rsidR="006A5BAE" w:rsidRPr="00272326" w:rsidRDefault="006A5BAE" w:rsidP="006A5BAE">
      <w:pPr>
        <w:pStyle w:val="NoSpacing"/>
        <w:jc w:val="center"/>
        <w:rPr>
          <w:b/>
        </w:rPr>
      </w:pPr>
    </w:p>
    <w:p w:rsidR="006A5BAE" w:rsidRDefault="006A5BAE" w:rsidP="006A5BAE">
      <w:pPr>
        <w:spacing w:line="240" w:lineRule="auto"/>
        <w:jc w:val="center"/>
        <w:rPr>
          <w:b/>
          <w:bCs/>
        </w:rPr>
      </w:pPr>
    </w:p>
    <w:p w:rsidR="006A5BAE" w:rsidRPr="00101A94" w:rsidRDefault="006A5BAE" w:rsidP="006A5BAE">
      <w:pPr>
        <w:spacing w:line="240" w:lineRule="auto"/>
        <w:jc w:val="center"/>
        <w:rPr>
          <w:b/>
          <w:bCs/>
        </w:rPr>
      </w:pPr>
      <w:r w:rsidRPr="00260D2E">
        <w:rPr>
          <w:b/>
          <w:bCs/>
        </w:rPr>
        <w:t>ABSTRACT</w:t>
      </w:r>
    </w:p>
    <w:p w:rsidR="006A5BAE" w:rsidRPr="00260D2E" w:rsidRDefault="00250F98" w:rsidP="00605F8B">
      <w:pPr>
        <w:pStyle w:val="Abstract"/>
      </w:pPr>
      <w:r w:rsidRPr="00250F98">
        <w:t xml:space="preserve">(Abstract - text Calibri, size 11, italic. Spacing-SINGLE). </w:t>
      </w:r>
      <w:r w:rsidR="006A5BAE" w:rsidRPr="00250F98">
        <w:t>The occurrences of workplace among</w:t>
      </w:r>
      <w:r w:rsidR="006A5BAE" w:rsidRPr="00FE75F1">
        <w:t xml:space="preserve"> practicum training students especially in the hospitality industry seem to be a never ending episode and each semester the same issue has been raised by the affected students. Practicum training students were identified to be the main target by bullies because of their temporary attachment nature with the organizations. Therefore, the objective of the study is to examine students’ subsequent career intentions in the hospitality industry after experiencing workplace bullying incidents and emotional dissonance during training. A sample of </w:t>
      </w:r>
      <w:r w:rsidR="006A5BAE" w:rsidRPr="00892457">
        <w:t>232</w:t>
      </w:r>
      <w:r w:rsidR="006A5BAE" w:rsidRPr="00FE75F1">
        <w:t xml:space="preserve"> diploma students majoring in culinary arts and hotel management f</w:t>
      </w:r>
      <w:r w:rsidR="006A5BAE">
        <w:t>rom the universities</w:t>
      </w:r>
      <w:r w:rsidR="006A5BAE" w:rsidRPr="00FE75F1">
        <w:t xml:space="preserve"> was asked for input and results of the study showed several significant findings. The most </w:t>
      </w:r>
      <w:r w:rsidR="006A5BAE" w:rsidRPr="00892457">
        <w:t>important</w:t>
      </w:r>
      <w:r w:rsidR="006A5BAE" w:rsidRPr="00FE75F1">
        <w:t xml:space="preserve"> finding is the significant negative influences of workplace bully on the students’ subsequent career intentions. The findings therefore will help to address the issue more appropriately and plan for better training programs.</w:t>
      </w:r>
      <w:r w:rsidR="006A5BAE" w:rsidRPr="00260D2E">
        <w:t xml:space="preserve"> </w:t>
      </w:r>
    </w:p>
    <w:p w:rsidR="006A5BAE" w:rsidRPr="00260D2E" w:rsidRDefault="00605F8B" w:rsidP="006A5BAE">
      <w:pPr>
        <w:spacing w:line="240" w:lineRule="auto"/>
        <w:rPr>
          <w:i/>
          <w:iCs/>
        </w:rPr>
      </w:pPr>
      <w:proofErr w:type="spellStart"/>
      <w:r>
        <w:rPr>
          <w:b/>
          <w:bCs/>
          <w:lang w:val="id-ID"/>
        </w:rPr>
        <w:t>Keywords</w:t>
      </w:r>
      <w:proofErr w:type="spellEnd"/>
      <w:r w:rsidR="006A5BAE" w:rsidRPr="009A0E7A">
        <w:rPr>
          <w:b/>
          <w:bCs/>
        </w:rPr>
        <w:t>:</w:t>
      </w:r>
      <w:r w:rsidR="006A5BAE" w:rsidRPr="00260D2E">
        <w:rPr>
          <w:i/>
          <w:iCs/>
        </w:rPr>
        <w:t xml:space="preserve"> </w:t>
      </w:r>
      <w:r w:rsidR="006A5BAE" w:rsidRPr="00260D2E">
        <w:rPr>
          <w:i/>
          <w:iCs/>
        </w:rPr>
        <w:tab/>
      </w:r>
      <w:r w:rsidR="006A5BAE" w:rsidRPr="00605F8B">
        <w:rPr>
          <w:rStyle w:val="KeywordsChar"/>
        </w:rPr>
        <w:t>Workplace, emotional dissonance, career intentions, hospitality students.</w:t>
      </w:r>
    </w:p>
    <w:p w:rsidR="006A5BAE" w:rsidRPr="00260D2E" w:rsidRDefault="006A5BAE" w:rsidP="006A5BAE">
      <w:pPr>
        <w:spacing w:line="240" w:lineRule="auto"/>
        <w:jc w:val="both"/>
      </w:pPr>
      <w:r>
        <w:t>----------------------------------------------------------------------------------------------------------------------------------</w:t>
      </w:r>
    </w:p>
    <w:p w:rsidR="00B328B5" w:rsidRDefault="00B328B5" w:rsidP="006A5BAE">
      <w:pPr>
        <w:spacing w:line="240" w:lineRule="auto"/>
        <w:jc w:val="both"/>
        <w:outlineLvl w:val="0"/>
        <w:rPr>
          <w:b/>
          <w:bCs/>
        </w:rPr>
      </w:pPr>
    </w:p>
    <w:p w:rsidR="006A5BAE" w:rsidRDefault="006A5BAE" w:rsidP="006A5BAE">
      <w:pPr>
        <w:spacing w:line="240" w:lineRule="auto"/>
        <w:jc w:val="both"/>
        <w:outlineLvl w:val="0"/>
        <w:rPr>
          <w:rStyle w:val="Heading1Char"/>
        </w:rPr>
      </w:pPr>
      <w:r w:rsidRPr="00036A7C">
        <w:rPr>
          <w:rStyle w:val="Heading1Char"/>
        </w:rPr>
        <w:t>Introduction</w:t>
      </w:r>
    </w:p>
    <w:p w:rsidR="00A50009" w:rsidRDefault="005D1C8B" w:rsidP="00605F8B">
      <w:pPr>
        <w:pStyle w:val="BodyText"/>
      </w:pPr>
      <w:r>
        <w:t xml:space="preserve">(The rest of the text Calibri, size 11. Spacing- SINGLE). </w:t>
      </w:r>
      <w:r w:rsidR="006A5BAE">
        <w:t xml:space="preserve">Workplace </w:t>
      </w:r>
      <w:r w:rsidR="006A5BAE" w:rsidRPr="00FE75F1">
        <w:t xml:space="preserve">especially on trainees has not been a common and special interests to managers in the hotel industry. The temporary attachment nature of student workers or trainees at the hotels has been seen to allow the incident to happen unnoticeably. It is a subject that has always been kept quiet by the employers or training managers to avoid scandal and adverse publicity that would later </w:t>
      </w:r>
      <w:r w:rsidR="006B306B" w:rsidRPr="00FE75F1">
        <w:t>damage</w:t>
      </w:r>
      <w:r w:rsidR="006A5BAE" w:rsidRPr="00FE75F1">
        <w:t xml:space="preserve"> the image of t</w:t>
      </w:r>
      <w:r w:rsidR="006A5BAE">
        <w:t>he establishment</w:t>
      </w:r>
      <w:r w:rsidR="006A5BAE" w:rsidRPr="00FE75F1">
        <w:t>. The nature of the industry has been portrayed through media as a rough and demanding workplace thus workplace bullying especially on trainees is a norm and is part of the job. Media coverage especially in the reality</w:t>
      </w:r>
      <w:r w:rsidR="006A5BAE">
        <w:t xml:space="preserve"> shows such as “Hell’s Kitchen”, </w:t>
      </w:r>
      <w:r w:rsidR="006A5BAE" w:rsidRPr="00FE75F1">
        <w:t>which has glamorized the issue to the international audiences through his rough and advert comments are not really the actual reflection in real commercial kitchen situations (</w:t>
      </w:r>
      <w:proofErr w:type="spellStart"/>
      <w:r w:rsidR="006A5BAE" w:rsidRPr="00FE75F1">
        <w:t>Bloisi</w:t>
      </w:r>
      <w:proofErr w:type="spellEnd"/>
      <w:r w:rsidR="006A5BAE" w:rsidRPr="00FE75F1">
        <w:t xml:space="preserve"> &amp; </w:t>
      </w:r>
      <w:proofErr w:type="spellStart"/>
      <w:r w:rsidR="006A5BAE" w:rsidRPr="00FE75F1">
        <w:t>Hoel</w:t>
      </w:r>
      <w:proofErr w:type="spellEnd"/>
      <w:r w:rsidR="006A5BAE" w:rsidRPr="00FE75F1">
        <w:t>, 2008).</w:t>
      </w:r>
    </w:p>
    <w:p w:rsidR="00A50009" w:rsidRPr="00A50009" w:rsidRDefault="00A50009" w:rsidP="00A50009"/>
    <w:p w:rsidR="006A5BAE" w:rsidRPr="00A50009" w:rsidRDefault="00A50009" w:rsidP="00C2402C">
      <w:pPr>
        <w:tabs>
          <w:tab w:val="left" w:pos="2745"/>
          <w:tab w:val="center" w:pos="4513"/>
        </w:tabs>
      </w:pPr>
      <w:r>
        <w:tab/>
      </w:r>
      <w:r w:rsidR="00C2402C">
        <w:tab/>
      </w:r>
    </w:p>
    <w:p w:rsidR="00066074" w:rsidRDefault="00066074" w:rsidP="00066074">
      <w:pPr>
        <w:spacing w:line="240" w:lineRule="auto"/>
        <w:jc w:val="center"/>
      </w:pPr>
      <w:r w:rsidRPr="009F6D3F">
        <w:rPr>
          <w:noProof/>
          <w:lang w:val="id-ID" w:eastAsia="zh-CN"/>
        </w:rPr>
        <w:lastRenderedPageBreak/>
        <w:drawing>
          <wp:inline distT="0" distB="0" distL="0" distR="0" wp14:anchorId="4D738622" wp14:editId="63EDA37C">
            <wp:extent cx="4352925" cy="1838325"/>
            <wp:effectExtent l="0" t="0" r="0" b="0"/>
            <wp:docPr id="1" name="Picture 7"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0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52925" cy="1838325"/>
                    </a:xfrm>
                    <a:prstGeom prst="rect">
                      <a:avLst/>
                    </a:prstGeom>
                    <a:noFill/>
                    <a:ln>
                      <a:noFill/>
                    </a:ln>
                  </pic:spPr>
                </pic:pic>
              </a:graphicData>
            </a:graphic>
          </wp:inline>
        </w:drawing>
      </w:r>
    </w:p>
    <w:p w:rsidR="00066074" w:rsidRDefault="00066074" w:rsidP="00066074">
      <w:pPr>
        <w:pStyle w:val="Figcaption"/>
        <w:ind w:left="709" w:hanging="85"/>
        <w:rPr>
          <w:rStyle w:val="FigcaptionChar"/>
        </w:rPr>
      </w:pPr>
      <w:r>
        <w:rPr>
          <w:b/>
          <w:bCs/>
        </w:rPr>
        <w:t xml:space="preserve"> </w:t>
      </w:r>
      <w:proofErr w:type="spellStart"/>
      <w:r w:rsidRPr="005A2666">
        <w:rPr>
          <w:rStyle w:val="FigcaptionChar"/>
        </w:rPr>
        <w:t>Theoretical</w:t>
      </w:r>
      <w:proofErr w:type="spellEnd"/>
      <w:r w:rsidRPr="005A2666">
        <w:rPr>
          <w:rStyle w:val="FigcaptionChar"/>
        </w:rPr>
        <w:t xml:space="preserve"> study</w:t>
      </w:r>
    </w:p>
    <w:p w:rsidR="00066074" w:rsidRDefault="00066074" w:rsidP="00066074">
      <w:pPr>
        <w:spacing w:line="240" w:lineRule="auto"/>
        <w:jc w:val="center"/>
      </w:pPr>
      <w:r w:rsidRPr="009F6D3F">
        <w:rPr>
          <w:noProof/>
          <w:lang w:val="id-ID" w:eastAsia="zh-CN"/>
        </w:rPr>
        <w:drawing>
          <wp:inline distT="0" distB="0" distL="0" distR="0" wp14:anchorId="2EA5C3C9" wp14:editId="2854B38A">
            <wp:extent cx="4829175" cy="1647825"/>
            <wp:effectExtent l="0" t="0" r="0" b="0"/>
            <wp:docPr id="2" name="Picture 8" descr="Description: 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29175" cy="1647825"/>
                    </a:xfrm>
                    <a:prstGeom prst="rect">
                      <a:avLst/>
                    </a:prstGeom>
                    <a:noFill/>
                    <a:ln>
                      <a:noFill/>
                    </a:ln>
                  </pic:spPr>
                </pic:pic>
              </a:graphicData>
            </a:graphic>
          </wp:inline>
        </w:drawing>
      </w:r>
    </w:p>
    <w:p w:rsidR="00066074" w:rsidRPr="00610260" w:rsidRDefault="00066074" w:rsidP="00066074">
      <w:pPr>
        <w:pStyle w:val="Tabletitle"/>
        <w:rPr>
          <w:b/>
          <w:bCs/>
          <w:lang w:val="id-ID"/>
        </w:rPr>
      </w:pPr>
      <w:r w:rsidRPr="00783FE2">
        <w:t>the measures of the study variables used in the study</w:t>
      </w:r>
    </w:p>
    <w:p w:rsidR="006B306B" w:rsidRDefault="006B306B" w:rsidP="006A5BAE">
      <w:pPr>
        <w:spacing w:line="240" w:lineRule="auto"/>
        <w:jc w:val="both"/>
      </w:pPr>
    </w:p>
    <w:p w:rsidR="00B36FF6" w:rsidRDefault="00543B41" w:rsidP="00B36FF6">
      <w:pPr>
        <w:pStyle w:val="Heading1"/>
        <w:numPr>
          <w:ilvl w:val="0"/>
          <w:numId w:val="0"/>
        </w:numPr>
        <w:ind w:left="360" w:hanging="360"/>
      </w:pPr>
      <w:r w:rsidRPr="00B36FF6">
        <w:t>Method</w:t>
      </w:r>
    </w:p>
    <w:p w:rsidR="00B36FF6" w:rsidRDefault="00543B41" w:rsidP="00B36FF6">
      <w:pPr>
        <w:pStyle w:val="Heading1"/>
        <w:numPr>
          <w:ilvl w:val="0"/>
          <w:numId w:val="0"/>
        </w:numPr>
        <w:ind w:left="360" w:hanging="360"/>
        <w:rPr>
          <w:lang w:val="id-ID"/>
        </w:rPr>
      </w:pPr>
      <w:proofErr w:type="spellStart"/>
      <w:r w:rsidRPr="00B36FF6">
        <w:rPr>
          <w:lang w:val="id-ID"/>
        </w:rPr>
        <w:t>Findings</w:t>
      </w:r>
      <w:proofErr w:type="spellEnd"/>
      <w:r w:rsidRPr="00B36FF6">
        <w:rPr>
          <w:lang w:val="id-ID"/>
        </w:rPr>
        <w:t xml:space="preserve"> &amp; </w:t>
      </w:r>
      <w:proofErr w:type="spellStart"/>
      <w:r w:rsidRPr="00B36FF6">
        <w:rPr>
          <w:lang w:val="id-ID"/>
        </w:rPr>
        <w:t>Discussion</w:t>
      </w:r>
      <w:proofErr w:type="spellEnd"/>
    </w:p>
    <w:p w:rsidR="00543B41" w:rsidRPr="00B36FF6" w:rsidRDefault="00543B41" w:rsidP="00B36FF6">
      <w:pPr>
        <w:pStyle w:val="Heading1"/>
        <w:numPr>
          <w:ilvl w:val="0"/>
          <w:numId w:val="0"/>
        </w:numPr>
        <w:ind w:left="360" w:hanging="360"/>
        <w:rPr>
          <w:lang w:val="id-ID"/>
        </w:rPr>
      </w:pPr>
      <w:proofErr w:type="spellStart"/>
      <w:r w:rsidRPr="00B36FF6">
        <w:rPr>
          <w:lang w:val="id-ID"/>
        </w:rPr>
        <w:t>Conclussion</w:t>
      </w:r>
      <w:proofErr w:type="spellEnd"/>
    </w:p>
    <w:p w:rsidR="00B36FF6" w:rsidRDefault="00B36FF6" w:rsidP="00543B41">
      <w:pPr>
        <w:rPr>
          <w:lang w:val="id-ID"/>
        </w:rPr>
      </w:pPr>
    </w:p>
    <w:p w:rsidR="006A5BAE" w:rsidRDefault="006A5BAE" w:rsidP="006A5BAE">
      <w:pPr>
        <w:spacing w:line="240" w:lineRule="auto"/>
        <w:jc w:val="both"/>
      </w:pPr>
    </w:p>
    <w:p w:rsidR="006A5BAE" w:rsidRDefault="006A5BAE" w:rsidP="006A5BAE">
      <w:pPr>
        <w:spacing w:line="240" w:lineRule="auto"/>
        <w:jc w:val="both"/>
        <w:rPr>
          <w:b/>
          <w:bCs/>
        </w:rPr>
      </w:pPr>
      <w:r>
        <w:rPr>
          <w:b/>
          <w:bCs/>
        </w:rPr>
        <w:t>Acknowledgement</w:t>
      </w:r>
    </w:p>
    <w:p w:rsidR="006A5BAE" w:rsidRPr="005324E5" w:rsidRDefault="006A5BAE" w:rsidP="006A5BAE">
      <w:pPr>
        <w:spacing w:line="240" w:lineRule="auto"/>
        <w:jc w:val="both"/>
        <w:rPr>
          <w:bCs/>
        </w:rPr>
      </w:pPr>
      <w:r>
        <w:rPr>
          <w:bCs/>
        </w:rPr>
        <w:t>This paper is under scholarship of the university.</w:t>
      </w:r>
    </w:p>
    <w:p w:rsidR="006A5BAE" w:rsidRDefault="006A5BAE" w:rsidP="006A5BAE">
      <w:pPr>
        <w:spacing w:line="240" w:lineRule="auto"/>
        <w:jc w:val="both"/>
      </w:pPr>
    </w:p>
    <w:p w:rsidR="006A5BAE" w:rsidRPr="00260D2E" w:rsidRDefault="006A5BAE" w:rsidP="00B36FF6">
      <w:pPr>
        <w:spacing w:line="240" w:lineRule="auto"/>
        <w:jc w:val="center"/>
        <w:outlineLvl w:val="0"/>
        <w:rPr>
          <w:b/>
          <w:bCs/>
        </w:rPr>
      </w:pPr>
      <w:r w:rsidRPr="00260D2E">
        <w:rPr>
          <w:b/>
          <w:bCs/>
        </w:rPr>
        <w:t>References</w:t>
      </w:r>
    </w:p>
    <w:p w:rsidR="006A5BAE" w:rsidRPr="0027049F" w:rsidRDefault="006A5BAE" w:rsidP="00036A7C">
      <w:pPr>
        <w:pStyle w:val="References"/>
      </w:pPr>
      <w:r w:rsidRPr="0027049F">
        <w:t>Abraham, R. (1999). Emotional dissonance in organizations: conceptualizing the roles of self-esteem and job-induced tension, Leadership &amp; Organization Development Journal, 20(1), 18-25.</w:t>
      </w:r>
    </w:p>
    <w:p w:rsidR="006A5BAE" w:rsidRPr="0027049F" w:rsidRDefault="006A5BAE" w:rsidP="00036A7C">
      <w:pPr>
        <w:pStyle w:val="References"/>
      </w:pPr>
    </w:p>
    <w:p w:rsidR="006A5BAE" w:rsidRPr="0027049F" w:rsidRDefault="006A5BAE" w:rsidP="00036A7C">
      <w:pPr>
        <w:pStyle w:val="References"/>
      </w:pPr>
      <w:proofErr w:type="spellStart"/>
      <w:r w:rsidRPr="0027049F">
        <w:t>Bloisi</w:t>
      </w:r>
      <w:proofErr w:type="spellEnd"/>
      <w:r w:rsidRPr="0027049F">
        <w:t xml:space="preserve">, W., &amp; </w:t>
      </w:r>
      <w:proofErr w:type="spellStart"/>
      <w:r w:rsidRPr="0027049F">
        <w:t>Hoel</w:t>
      </w:r>
      <w:proofErr w:type="spellEnd"/>
      <w:r w:rsidRPr="0027049F">
        <w:t xml:space="preserve">, H. (2008). Abusive work practices and bullying among chefs: A review of the literature. </w:t>
      </w:r>
      <w:r w:rsidRPr="0027049F">
        <w:rPr>
          <w:i/>
        </w:rPr>
        <w:t>International Journal of Hospitality Management,</w:t>
      </w:r>
      <w:r w:rsidRPr="0027049F">
        <w:t xml:space="preserve"> </w:t>
      </w:r>
      <w:r w:rsidRPr="0027049F">
        <w:rPr>
          <w:i/>
        </w:rPr>
        <w:t>27,</w:t>
      </w:r>
      <w:r w:rsidRPr="0027049F">
        <w:t xml:space="preserve"> 649-656.</w:t>
      </w:r>
    </w:p>
    <w:p w:rsidR="006A5BAE" w:rsidRPr="0027049F" w:rsidRDefault="006A5BAE" w:rsidP="00036A7C">
      <w:pPr>
        <w:pStyle w:val="References"/>
      </w:pPr>
    </w:p>
    <w:p w:rsidR="006A5BAE" w:rsidRPr="0027049F" w:rsidRDefault="006A5BAE" w:rsidP="00036A7C">
      <w:pPr>
        <w:pStyle w:val="References"/>
        <w:rPr>
          <w:i/>
          <w:iCs/>
        </w:rPr>
      </w:pPr>
      <w:proofErr w:type="spellStart"/>
      <w:r w:rsidRPr="0027049F">
        <w:rPr>
          <w:iCs/>
        </w:rPr>
        <w:lastRenderedPageBreak/>
        <w:t>Bubany</w:t>
      </w:r>
      <w:proofErr w:type="spellEnd"/>
      <w:r w:rsidRPr="0027049F">
        <w:rPr>
          <w:iCs/>
        </w:rPr>
        <w:t xml:space="preserve">, S. T., </w:t>
      </w:r>
      <w:proofErr w:type="spellStart"/>
      <w:r w:rsidRPr="0027049F">
        <w:rPr>
          <w:iCs/>
        </w:rPr>
        <w:t>Krieshok</w:t>
      </w:r>
      <w:proofErr w:type="spellEnd"/>
      <w:r w:rsidRPr="0027049F">
        <w:rPr>
          <w:iCs/>
        </w:rPr>
        <w:t xml:space="preserve">, T. S., Black, M. D., &amp; McKay, R. A. (2008). College students’ perspectives on their career decision making. </w:t>
      </w:r>
      <w:r w:rsidRPr="0027049F">
        <w:rPr>
          <w:i/>
          <w:iCs/>
        </w:rPr>
        <w:t>Journal of Career Assessment, 16</w:t>
      </w:r>
      <w:r w:rsidRPr="0027049F">
        <w:rPr>
          <w:iCs/>
        </w:rPr>
        <w:t>(2),</w:t>
      </w:r>
      <w:r w:rsidRPr="0027049F">
        <w:rPr>
          <w:i/>
          <w:iCs/>
        </w:rPr>
        <w:t xml:space="preserve"> 177-197.</w:t>
      </w:r>
    </w:p>
    <w:p w:rsidR="006A5BAE" w:rsidRPr="0027049F" w:rsidRDefault="006A5BAE" w:rsidP="00036A7C">
      <w:pPr>
        <w:pStyle w:val="References"/>
        <w:rPr>
          <w:iCs/>
        </w:rPr>
      </w:pPr>
    </w:p>
    <w:p w:rsidR="006A5BAE" w:rsidRPr="0027049F" w:rsidRDefault="006A5BAE" w:rsidP="00036A7C">
      <w:pPr>
        <w:pStyle w:val="References"/>
      </w:pPr>
      <w:r w:rsidRPr="0027049F">
        <w:t>Abraham, R. (1999). Emotional dissonance in organizations: conceptualizing the roles of self-esteem and job-induced tension, Leadership &amp; Organization Development Journal, 20(1), 18-25.</w:t>
      </w:r>
    </w:p>
    <w:p w:rsidR="006A5BAE" w:rsidRPr="0027049F" w:rsidRDefault="006A5BAE" w:rsidP="00036A7C">
      <w:pPr>
        <w:pStyle w:val="References"/>
      </w:pPr>
    </w:p>
    <w:p w:rsidR="006A5BAE" w:rsidRPr="0027049F" w:rsidRDefault="006A5BAE" w:rsidP="00036A7C">
      <w:pPr>
        <w:pStyle w:val="References"/>
      </w:pPr>
      <w:proofErr w:type="spellStart"/>
      <w:r w:rsidRPr="0027049F">
        <w:t>Bloisi</w:t>
      </w:r>
      <w:proofErr w:type="spellEnd"/>
      <w:r w:rsidRPr="0027049F">
        <w:t xml:space="preserve">, W., &amp; </w:t>
      </w:r>
      <w:proofErr w:type="spellStart"/>
      <w:r w:rsidRPr="0027049F">
        <w:t>Hoel</w:t>
      </w:r>
      <w:proofErr w:type="spellEnd"/>
      <w:r w:rsidRPr="0027049F">
        <w:t xml:space="preserve">, H. (2008). Abusive work practices and bullying among chefs: A review of the literature. </w:t>
      </w:r>
      <w:r w:rsidRPr="0027049F">
        <w:rPr>
          <w:i/>
        </w:rPr>
        <w:t>International Journal of Hospitality Management,</w:t>
      </w:r>
      <w:r w:rsidRPr="0027049F">
        <w:t xml:space="preserve"> </w:t>
      </w:r>
      <w:r w:rsidRPr="0027049F">
        <w:rPr>
          <w:i/>
        </w:rPr>
        <w:t>27,</w:t>
      </w:r>
      <w:r w:rsidRPr="0027049F">
        <w:t xml:space="preserve"> 649-656.</w:t>
      </w:r>
    </w:p>
    <w:p w:rsidR="006A5BAE" w:rsidRPr="0027049F" w:rsidRDefault="006A5BAE" w:rsidP="00036A7C">
      <w:pPr>
        <w:pStyle w:val="References"/>
      </w:pPr>
    </w:p>
    <w:p w:rsidR="006A5BAE" w:rsidRPr="0027049F" w:rsidRDefault="006A5BAE" w:rsidP="00036A7C">
      <w:pPr>
        <w:pStyle w:val="References"/>
        <w:rPr>
          <w:i/>
          <w:iCs/>
        </w:rPr>
      </w:pPr>
      <w:proofErr w:type="spellStart"/>
      <w:r w:rsidRPr="0027049F">
        <w:rPr>
          <w:iCs/>
        </w:rPr>
        <w:t>Bubany</w:t>
      </w:r>
      <w:proofErr w:type="spellEnd"/>
      <w:r w:rsidRPr="0027049F">
        <w:rPr>
          <w:iCs/>
        </w:rPr>
        <w:t xml:space="preserve">, S. T., </w:t>
      </w:r>
      <w:proofErr w:type="spellStart"/>
      <w:r w:rsidRPr="0027049F">
        <w:rPr>
          <w:iCs/>
        </w:rPr>
        <w:t>Krieshok</w:t>
      </w:r>
      <w:proofErr w:type="spellEnd"/>
      <w:r w:rsidRPr="0027049F">
        <w:rPr>
          <w:iCs/>
        </w:rPr>
        <w:t xml:space="preserve">, T. S., Black, M. D., &amp; McKay, R. A. (2008). College students’ perspectives on their career decision making. </w:t>
      </w:r>
      <w:r w:rsidRPr="0027049F">
        <w:rPr>
          <w:i/>
          <w:iCs/>
        </w:rPr>
        <w:t>Journal of Career Assessment, 16</w:t>
      </w:r>
      <w:r w:rsidRPr="0027049F">
        <w:rPr>
          <w:iCs/>
        </w:rPr>
        <w:t>(2),</w:t>
      </w:r>
      <w:r w:rsidRPr="0027049F">
        <w:rPr>
          <w:i/>
          <w:iCs/>
        </w:rPr>
        <w:t xml:space="preserve"> 177-197.</w:t>
      </w:r>
    </w:p>
    <w:p w:rsidR="006A5BAE" w:rsidRPr="00AC5C66" w:rsidRDefault="006A5BAE" w:rsidP="006A5BAE">
      <w:pPr>
        <w:spacing w:line="240" w:lineRule="auto"/>
        <w:jc w:val="both"/>
      </w:pPr>
    </w:p>
    <w:p w:rsidR="003A7B9E" w:rsidRDefault="003A7B9E"/>
    <w:p w:rsidR="003A7B9E" w:rsidRDefault="003A7B9E" w:rsidP="003A7B9E"/>
    <w:p w:rsidR="00FF0D18" w:rsidRPr="003A7B9E" w:rsidRDefault="003A7B9E" w:rsidP="003A7B9E">
      <w:pPr>
        <w:tabs>
          <w:tab w:val="left" w:pos="7275"/>
        </w:tabs>
      </w:pPr>
      <w:r>
        <w:tab/>
      </w:r>
    </w:p>
    <w:sectPr w:rsidR="00FF0D18" w:rsidRPr="003A7B9E" w:rsidSect="00900AFB">
      <w:headerReference w:type="even" r:id="rId9"/>
      <w:headerReference w:type="default" r:id="rId10"/>
      <w:footerReference w:type="even" r:id="rId11"/>
      <w:footerReference w:type="default" r:id="rId12"/>
      <w:headerReference w:type="first" r:id="rId13"/>
      <w:footerReference w:type="first" r:id="rId14"/>
      <w:pgSz w:w="11907" w:h="16839" w:code="9"/>
      <w:pgMar w:top="2016" w:right="1440" w:bottom="1440" w:left="1440" w:header="1135" w:footer="21"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CEF" w:rsidRDefault="002C4CEF" w:rsidP="009F6D3F">
      <w:pPr>
        <w:spacing w:after="0" w:line="240" w:lineRule="auto"/>
      </w:pPr>
      <w:r>
        <w:separator/>
      </w:r>
    </w:p>
  </w:endnote>
  <w:endnote w:type="continuationSeparator" w:id="0">
    <w:p w:rsidR="002C4CEF" w:rsidRDefault="002C4CEF" w:rsidP="009F6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E0" w:rsidRPr="00FA71E0" w:rsidRDefault="00FA71E0" w:rsidP="00FA71E0">
    <w:pPr>
      <w:tabs>
        <w:tab w:val="center" w:pos="4395"/>
        <w:tab w:val="right" w:pos="9360"/>
      </w:tabs>
      <w:spacing w:after="160" w:line="259" w:lineRule="auto"/>
      <w:rPr>
        <w:rFonts w:ascii="Times New Roman" w:hAnsi="Times New Roman" w:cs="Times New Roman"/>
        <w:sz w:val="18"/>
        <w:szCs w:val="18"/>
      </w:rPr>
    </w:pPr>
    <w:r w:rsidRPr="00FA71E0">
      <w:rPr>
        <w:rFonts w:ascii="Times New Roman" w:hAnsi="Times New Roman" w:cs="Times New Roman"/>
        <w:noProof/>
        <w:lang w:val="id-ID" w:eastAsia="zh-CN"/>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-188595</wp:posOffset>
              </wp:positionV>
              <wp:extent cx="5565775" cy="64770"/>
              <wp:effectExtent l="0" t="0" r="0"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13A7FF" id="Rectangle 34" o:spid="_x0000_s1026" style="position:absolute;margin-left:0;margin-top:-14.85pt;width:438.25pt;height:5.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" fillcolor="#5b9bd5" stroked="f" strokeweight="1pt">
              <v:fill color2="window" rotate="t" angle="270" colors="0 #5b9bd5;.75 #deebf7;1 window" focus="100%" type="gradient"/>
              <v:path arrowok="t"/>
            </v:rect>
          </w:pict>
        </mc:Fallback>
      </mc:AlternateContent>
    </w:r>
    <w:r w:rsidRPr="00FA71E0">
      <w:rPr>
        <w:rFonts w:ascii="Times New Roman" w:hAnsi="Times New Roman" w:cs="Times New Roman"/>
      </w:rPr>
      <w:tab/>
    </w:r>
    <w:r w:rsidRPr="00FA71E0">
      <w:rPr>
        <w:rFonts w:ascii="Times New Roman" w:hAnsi="Times New Roman" w:cs="Times New Roman"/>
        <w:i/>
        <w:noProof/>
        <w:sz w:val="18"/>
        <w:szCs w:val="18"/>
      </w:rPr>
      <w:t>First Author et.al (Title of paper shortly)</w:t>
    </w:r>
  </w:p>
  <w:p w:rsidR="00FA71E0" w:rsidRDefault="00FA71E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F5" w:rsidRPr="00FA71E0" w:rsidRDefault="00F82EF5" w:rsidP="00F82EF5">
    <w:pPr>
      <w:tabs>
        <w:tab w:val="center" w:pos="4395"/>
        <w:tab w:val="right" w:pos="9360"/>
      </w:tabs>
      <w:spacing w:after="160" w:line="259" w:lineRule="auto"/>
      <w:rPr>
        <w:rFonts w:ascii="Times New Roman" w:hAnsi="Times New Roman" w:cs="Times New Roman"/>
        <w:sz w:val="18"/>
        <w:szCs w:val="18"/>
      </w:rPr>
    </w:pPr>
    <w:r w:rsidRPr="00FA71E0">
      <w:rPr>
        <w:rFonts w:ascii="Times New Roman" w:hAnsi="Times New Roman" w:cs="Times New Roman"/>
        <w:noProof/>
        <w:lang w:val="id-ID" w:eastAsia="zh-CN"/>
      </w:rPr>
      <mc:AlternateContent>
        <mc:Choice Requires="wps">
          <w:drawing>
            <wp:anchor distT="0" distB="0" distL="114300" distR="114300" simplePos="0" relativeHeight="251674624" behindDoc="0" locked="0" layoutInCell="1" allowOverlap="1" wp14:anchorId="142E1DAD" wp14:editId="48352F05">
              <wp:simplePos x="0" y="0"/>
              <wp:positionH relativeFrom="column">
                <wp:posOffset>0</wp:posOffset>
              </wp:positionH>
              <wp:positionV relativeFrom="paragraph">
                <wp:posOffset>-188595</wp:posOffset>
              </wp:positionV>
              <wp:extent cx="5565775" cy="64770"/>
              <wp:effectExtent l="0" t="0" r="0" b="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EB9F17" id="Rectangle 37" o:spid="_x0000_s1026" style="position:absolute;margin-left:0;margin-top:-14.85pt;width:438.25pt;height:5.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" fillcolor="#5b9bd5" stroked="f" strokeweight="1pt">
              <v:fill color2="window" rotate="t" angle="270" colors="0 #5b9bd5;.75 #deebf7;1 window" focus="100%" type="gradient"/>
              <v:path arrowok="t"/>
            </v:rect>
          </w:pict>
        </mc:Fallback>
      </mc:AlternateContent>
    </w:r>
    <w:r w:rsidRPr="00FA71E0">
      <w:rPr>
        <w:rFonts w:ascii="Times New Roman" w:hAnsi="Times New Roman" w:cs="Times New Roman"/>
      </w:rPr>
      <w:tab/>
    </w:r>
    <w:r w:rsidRPr="00FA71E0">
      <w:rPr>
        <w:rFonts w:ascii="Times New Roman" w:hAnsi="Times New Roman" w:cs="Times New Roman"/>
        <w:i/>
        <w:noProof/>
        <w:sz w:val="18"/>
        <w:szCs w:val="18"/>
      </w:rPr>
      <w:t>First Author et.al (Title of paper shortly)</w:t>
    </w:r>
  </w:p>
  <w:p w:rsidR="00B328B5" w:rsidRPr="00F82EF5" w:rsidRDefault="00B328B5" w:rsidP="00F82EF5">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02C" w:rsidRPr="00C2402C" w:rsidRDefault="00C2402C" w:rsidP="00FA71E0">
    <w:pPr>
      <w:pStyle w:val="Footer"/>
      <w:tabs>
        <w:tab w:val="center" w:pos="4395"/>
        <w:tab w:val="right" w:pos="8788"/>
      </w:tabs>
      <w:spacing w:line="480" w:lineRule="auto"/>
      <w:rPr>
        <w:rFonts w:ascii="Times New Roman" w:hAnsi="Times New Roman" w:cs="Times New Roman"/>
        <w:sz w:val="18"/>
        <w:szCs w:val="18"/>
      </w:rPr>
    </w:pPr>
    <w:r w:rsidRPr="00C2402C">
      <w:rPr>
        <w:rFonts w:ascii="Times New Roman" w:hAnsi="Times New Roman" w:cs="Times New Roman"/>
        <w:noProof/>
        <w:lang w:val="id-ID" w:eastAsia="zh-CN"/>
      </w:rPr>
      <w:drawing>
        <wp:anchor distT="0" distB="0" distL="114300" distR="114300" simplePos="0" relativeHeight="251665408" behindDoc="0" locked="0" layoutInCell="1" allowOverlap="1" wp14:anchorId="6D8AA384" wp14:editId="7AAFF02B">
          <wp:simplePos x="0" y="0"/>
          <wp:positionH relativeFrom="column">
            <wp:posOffset>4523740</wp:posOffset>
          </wp:positionH>
          <wp:positionV relativeFrom="paragraph">
            <wp:posOffset>-28575</wp:posOffset>
          </wp:positionV>
          <wp:extent cx="210820" cy="210820"/>
          <wp:effectExtent l="0" t="0" r="0" b="0"/>
          <wp:wrapNone/>
          <wp:docPr id="158" name="Picture 158"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ambar terkai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820" cy="210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02C">
      <w:rPr>
        <w:rFonts w:ascii="Times New Roman" w:hAnsi="Times New Roman" w:cs="Times New Roman"/>
        <w:noProof/>
        <w:lang w:val="id-ID" w:eastAsia="zh-CN"/>
      </w:rPr>
      <w:drawing>
        <wp:anchor distT="0" distB="0" distL="114300" distR="114300" simplePos="0" relativeHeight="251666432" behindDoc="0" locked="0" layoutInCell="1" allowOverlap="1" wp14:anchorId="4A9D8D25" wp14:editId="193C9119">
          <wp:simplePos x="0" y="0"/>
          <wp:positionH relativeFrom="column">
            <wp:posOffset>2495550</wp:posOffset>
          </wp:positionH>
          <wp:positionV relativeFrom="paragraph">
            <wp:posOffset>-3175</wp:posOffset>
          </wp:positionV>
          <wp:extent cx="270510" cy="179705"/>
          <wp:effectExtent l="0" t="0" r="0" b="0"/>
          <wp:wrapNone/>
          <wp:docPr id="159" name="Picture 159" descr="Gambar terka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ambar terkai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0510" cy="179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02C">
      <w:rPr>
        <w:rFonts w:ascii="Times New Roman" w:hAnsi="Times New Roman" w:cs="Times New Roman"/>
        <w:noProof/>
        <w:lang w:val="id-ID" w:eastAsia="zh-CN"/>
      </w:rPr>
      <w:drawing>
        <wp:anchor distT="0" distB="0" distL="114300" distR="114300" simplePos="0" relativeHeight="251664384" behindDoc="0" locked="0" layoutInCell="1" allowOverlap="1" wp14:anchorId="43971897" wp14:editId="16972EA7">
          <wp:simplePos x="0" y="0"/>
          <wp:positionH relativeFrom="column">
            <wp:posOffset>4445</wp:posOffset>
          </wp:positionH>
          <wp:positionV relativeFrom="paragraph">
            <wp:posOffset>-28575</wp:posOffset>
          </wp:positionV>
          <wp:extent cx="179070" cy="187960"/>
          <wp:effectExtent l="0" t="0" r="0" b="2540"/>
          <wp:wrapNone/>
          <wp:docPr id="160" name="Picture 160" descr="http://ijain.org/files/do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jain.org/files/doi.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9070" cy="187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402C">
      <w:rPr>
        <w:rFonts w:ascii="Times New Roman" w:hAnsi="Times New Roman" w:cs="Times New Roman"/>
        <w:noProof/>
        <w:lang w:val="id-ID" w:eastAsia="zh-CN"/>
      </w:rPr>
      <mc:AlternateContent>
        <mc:Choice Requires="wps">
          <w:drawing>
            <wp:anchor distT="0" distB="0" distL="114300" distR="114300" simplePos="0" relativeHeight="251663360" behindDoc="0" locked="0" layoutInCell="1" allowOverlap="1" wp14:anchorId="40E56F52" wp14:editId="3CEC6E89">
              <wp:simplePos x="0" y="0"/>
              <wp:positionH relativeFrom="column">
                <wp:posOffset>5080</wp:posOffset>
              </wp:positionH>
              <wp:positionV relativeFrom="paragraph">
                <wp:posOffset>-191770</wp:posOffset>
              </wp:positionV>
              <wp:extent cx="5565775" cy="64770"/>
              <wp:effectExtent l="0" t="0" r="0" b="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786EBEE" id="Rectangle 13" o:spid="_x0000_s1026" style="position:absolute;margin-left:.4pt;margin-top:-15.1pt;width:438.25pt;height:5.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" fillcolor="#5b9bd5" stroked="f" strokeweight="1pt">
              <v:fill color2="window" rotate="t" angle="270" colors="0 #5b9bd5;.75 #deebf7;1 window" focus="100%" type="gradient"/>
              <v:path arrowok="t"/>
            </v:rect>
          </w:pict>
        </mc:Fallback>
      </mc:AlternateContent>
    </w:r>
    <w:r w:rsidRPr="00C2402C">
      <w:rPr>
        <w:rFonts w:ascii="Times New Roman" w:hAnsi="Times New Roman" w:cs="Times New Roman"/>
        <w:sz w:val="18"/>
        <w:szCs w:val="18"/>
      </w:rPr>
      <w:t xml:space="preserve">       </w:t>
    </w:r>
    <w:hyperlink w:history="1"/>
    <w:r w:rsidRPr="00C2402C">
      <w:rPr>
        <w:rFonts w:ascii="Times New Roman" w:hAnsi="Times New Roman" w:cs="Times New Roman"/>
        <w:sz w:val="18"/>
        <w:szCs w:val="18"/>
      </w:rPr>
      <w:tab/>
    </w:r>
    <w:r>
      <w:rPr>
        <w:rFonts w:ascii="Times New Roman" w:hAnsi="Times New Roman" w:cs="Times New Roman"/>
        <w:sz w:val="18"/>
        <w:szCs w:val="18"/>
        <w:lang w:val="id-ID"/>
      </w:rPr>
      <w:t xml:space="preserve">    </w:t>
    </w:r>
    <w:r w:rsidRPr="00C2402C">
      <w:rPr>
        <w:rFonts w:ascii="Times New Roman" w:hAnsi="Times New Roman" w:cs="Times New Roman"/>
        <w:sz w:val="18"/>
        <w:szCs w:val="18"/>
      </w:rPr>
      <w:tab/>
      <w:t xml:space="preserve"> </w:t>
    </w:r>
  </w:p>
  <w:p w:rsidR="00CE6D29" w:rsidRDefault="00CE6D29" w:rsidP="00C2402C">
    <w:pPr>
      <w:pStyle w:val="Footer"/>
      <w:tabs>
        <w:tab w:val="clear" w:pos="4153"/>
        <w:tab w:val="clear" w:pos="8306"/>
        <w:tab w:val="left" w:pos="2760"/>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CEF" w:rsidRDefault="002C4CEF" w:rsidP="009F6D3F">
      <w:pPr>
        <w:spacing w:after="0" w:line="240" w:lineRule="auto"/>
      </w:pPr>
      <w:r>
        <w:separator/>
      </w:r>
    </w:p>
  </w:footnote>
  <w:footnote w:type="continuationSeparator" w:id="0">
    <w:p w:rsidR="002C4CEF" w:rsidRDefault="002C4CEF" w:rsidP="009F6D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1E0" w:rsidRPr="00FA71E0" w:rsidRDefault="00FA71E0" w:rsidP="00FA71E0">
    <w:pPr>
      <w:tabs>
        <w:tab w:val="center" w:pos="4395"/>
        <w:tab w:val="right" w:pos="8789"/>
      </w:tabs>
      <w:spacing w:after="0" w:line="240" w:lineRule="auto"/>
      <w:rPr>
        <w:rFonts w:ascii="Times New Roman" w:hAnsi="Times New Roman" w:cs="Times New Roman"/>
        <w:sz w:val="18"/>
        <w:lang w:val="id-ID"/>
      </w:rPr>
    </w:pPr>
    <w:r w:rsidRPr="00FA71E0">
      <w:rPr>
        <w:rFonts w:ascii="Times New Roman" w:hAnsi="Times New Roman" w:cs="Times New Roman"/>
        <w:b/>
      </w:rPr>
      <w:fldChar w:fldCharType="begin"/>
    </w:r>
    <w:r w:rsidRPr="00FA71E0">
      <w:rPr>
        <w:rFonts w:ascii="Times New Roman" w:hAnsi="Times New Roman" w:cs="Times New Roman"/>
        <w:b/>
      </w:rPr>
      <w:instrText xml:space="preserve"> PAGE   \* MERGEFORMAT </w:instrText>
    </w:r>
    <w:r w:rsidRPr="00FA71E0">
      <w:rPr>
        <w:rFonts w:ascii="Times New Roman" w:hAnsi="Times New Roman" w:cs="Times New Roman"/>
        <w:b/>
      </w:rPr>
      <w:fldChar w:fldCharType="separate"/>
    </w:r>
    <w:r w:rsidR="00900AFB">
      <w:rPr>
        <w:rFonts w:ascii="Times New Roman" w:hAnsi="Times New Roman" w:cs="Times New Roman"/>
        <w:b/>
        <w:noProof/>
      </w:rPr>
      <w:t>2</w:t>
    </w:r>
    <w:r w:rsidRPr="00FA71E0">
      <w:rPr>
        <w:rFonts w:ascii="Times New Roman" w:hAnsi="Times New Roman" w:cs="Times New Roman"/>
        <w:b/>
        <w:noProof/>
      </w:rPr>
      <w:fldChar w:fldCharType="end"/>
    </w:r>
    <w:r w:rsidRPr="00FA71E0">
      <w:rPr>
        <w:rFonts w:ascii="Times New Roman" w:hAnsi="Times New Roman" w:cs="Times New Roman"/>
        <w:noProof/>
        <w:sz w:val="18"/>
      </w:rPr>
      <w:tab/>
    </w:r>
    <w:r w:rsidRPr="00FA71E0">
      <w:rPr>
        <w:rFonts w:ascii="Times New Roman" w:hAnsi="Times New Roman" w:cs="Times New Roman"/>
        <w:b/>
        <w:bCs/>
        <w:i/>
        <w:iCs/>
        <w:sz w:val="18"/>
        <w:lang w:val="id-ID"/>
      </w:rPr>
      <w:t xml:space="preserve">Islam in World </w:t>
    </w:r>
    <w:proofErr w:type="spellStart"/>
    <w:r w:rsidRPr="00FA71E0">
      <w:rPr>
        <w:rFonts w:ascii="Times New Roman" w:hAnsi="Times New Roman" w:cs="Times New Roman"/>
        <w:b/>
        <w:bCs/>
        <w:i/>
        <w:iCs/>
        <w:sz w:val="18"/>
        <w:lang w:val="id-ID"/>
      </w:rPr>
      <w:t>Perspectives</w:t>
    </w:r>
    <w:proofErr w:type="spellEnd"/>
    <w:r w:rsidRPr="00FA71E0">
      <w:rPr>
        <w:rFonts w:ascii="Times New Roman" w:hAnsi="Times New Roman" w:cs="Times New Roman"/>
        <w:b/>
        <w:bCs/>
        <w:i/>
        <w:iCs/>
        <w:sz w:val="18"/>
        <w:lang w:val="id-ID"/>
      </w:rPr>
      <w:t xml:space="preserve"> </w:t>
    </w:r>
    <w:proofErr w:type="spellStart"/>
    <w:r w:rsidRPr="00FA71E0">
      <w:rPr>
        <w:rFonts w:ascii="Times New Roman" w:hAnsi="Times New Roman" w:cs="Times New Roman"/>
        <w:b/>
        <w:bCs/>
        <w:i/>
        <w:iCs/>
        <w:sz w:val="18"/>
        <w:lang w:val="id-ID"/>
      </w:rPr>
      <w:t>Symposium</w:t>
    </w:r>
    <w:proofErr w:type="spellEnd"/>
    <w:r w:rsidRPr="00FA71E0">
      <w:rPr>
        <w:rFonts w:ascii="Times New Roman" w:hAnsi="Times New Roman" w:cs="Times New Roman"/>
        <w:sz w:val="18"/>
      </w:rPr>
      <w:t xml:space="preserve"> </w:t>
    </w:r>
    <w:r w:rsidRPr="00FA71E0">
      <w:rPr>
        <w:rFonts w:ascii="Times New Roman" w:hAnsi="Times New Roman" w:cs="Times New Roman"/>
        <w:noProof/>
        <w:sz w:val="18"/>
      </w:rPr>
      <w:tab/>
    </w:r>
    <w:r w:rsidRPr="00FA71E0">
      <w:rPr>
        <w:rFonts w:ascii="Times New Roman" w:hAnsi="Times New Roman" w:cs="Times New Roman"/>
        <w:sz w:val="18"/>
      </w:rPr>
      <w:t xml:space="preserve">ISSN </w:t>
    </w:r>
    <w:r w:rsidRPr="00FA71E0">
      <w:rPr>
        <w:rFonts w:ascii="Times New Roman" w:hAnsi="Times New Roman" w:cs="Times New Roman"/>
        <w:sz w:val="18"/>
        <w:lang w:val="id-ID"/>
      </w:rPr>
      <w:t>-</w:t>
    </w:r>
    <w:r>
      <w:rPr>
        <w:rFonts w:ascii="Times New Roman" w:hAnsi="Times New Roman" w:cs="Times New Roman"/>
        <w:sz w:val="18"/>
        <w:lang w:val="id-ID"/>
      </w:rPr>
      <w:t xml:space="preserve"> xxx</w:t>
    </w:r>
  </w:p>
  <w:p w:rsidR="00C2402C" w:rsidRPr="00FA71E0" w:rsidRDefault="00FA71E0" w:rsidP="00FA71E0">
    <w:pPr>
      <w:tabs>
        <w:tab w:val="center" w:pos="4395"/>
        <w:tab w:val="right" w:pos="8789"/>
      </w:tabs>
      <w:spacing w:after="0" w:line="240" w:lineRule="auto"/>
      <w:rPr>
        <w:rFonts w:ascii="Times New Roman" w:hAnsi="Times New Roman" w:cs="Times New Roman"/>
        <w:sz w:val="18"/>
      </w:rPr>
    </w:pPr>
    <w:r w:rsidRPr="00FA71E0">
      <w:rPr>
        <w:rFonts w:ascii="Times New Roman" w:hAnsi="Times New Roman" w:cs="Times New Roman"/>
        <w:noProof/>
        <w:sz w:val="18"/>
        <w:lang w:val="id-ID" w:eastAsia="zh-CN"/>
      </w:rPr>
      <mc:AlternateContent>
        <mc:Choice Requires="wps">
          <w:drawing>
            <wp:anchor distT="0" distB="0" distL="114300" distR="114300" simplePos="0" relativeHeight="251668480" behindDoc="0" locked="0" layoutInCell="1" allowOverlap="1" wp14:anchorId="68DB77C1" wp14:editId="468E2033">
              <wp:simplePos x="0" y="0"/>
              <wp:positionH relativeFrom="column">
                <wp:posOffset>0</wp:posOffset>
              </wp:positionH>
              <wp:positionV relativeFrom="paragraph">
                <wp:posOffset>184150</wp:posOffset>
              </wp:positionV>
              <wp:extent cx="5565775" cy="64770"/>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59F85B" id="Rectangle 33" o:spid="_x0000_s1026" style="position:absolute;margin-left:0;margin-top:14.5pt;width:438.25pt;height:5.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" fillcolor="#5b9bd5" stroked="f" strokeweight="1pt">
              <v:fill color2="window" rotate="t" angle="90" colors="0 #5b9bd5;.75 #deebf7;1 window" focus="100%" type="gradient"/>
              <v:path arrowok="t"/>
            </v:rect>
          </w:pict>
        </mc:Fallback>
      </mc:AlternateContent>
    </w:r>
    <w:r w:rsidRPr="00FA71E0">
      <w:rPr>
        <w:rFonts w:ascii="Times New Roman" w:hAnsi="Times New Roman" w:cs="Times New Roman"/>
        <w:i/>
        <w:sz w:val="18"/>
      </w:rPr>
      <w:tab/>
      <w:t>pp. 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2EF5" w:rsidRPr="00F82EF5" w:rsidRDefault="00F82EF5" w:rsidP="00F82EF5">
    <w:pPr>
      <w:tabs>
        <w:tab w:val="center" w:pos="4395"/>
        <w:tab w:val="right" w:pos="8789"/>
      </w:tabs>
      <w:spacing w:after="0" w:line="240" w:lineRule="auto"/>
      <w:rPr>
        <w:rFonts w:ascii="Times New Roman" w:hAnsi="Times New Roman" w:cs="Times New Roman"/>
      </w:rPr>
    </w:pPr>
    <w:r w:rsidRPr="00F82EF5">
      <w:rPr>
        <w:rFonts w:ascii="Times New Roman" w:hAnsi="Times New Roman" w:cs="Times New Roman"/>
        <w:sz w:val="18"/>
      </w:rPr>
      <w:t xml:space="preserve">ISSN </w:t>
    </w:r>
    <w:r w:rsidRPr="00F82EF5">
      <w:rPr>
        <w:rFonts w:ascii="Times New Roman" w:hAnsi="Times New Roman" w:cs="Times New Roman"/>
        <w:sz w:val="18"/>
        <w:lang w:val="id-ID"/>
      </w:rPr>
      <w:t>-</w:t>
    </w:r>
    <w:r>
      <w:rPr>
        <w:rFonts w:ascii="Times New Roman" w:hAnsi="Times New Roman" w:cs="Times New Roman"/>
        <w:sz w:val="18"/>
        <w:lang w:val="id-ID"/>
      </w:rPr>
      <w:t xml:space="preserve"> xxx</w:t>
    </w:r>
    <w:r w:rsidRPr="00F82EF5">
      <w:rPr>
        <w:rFonts w:ascii="Times New Roman" w:hAnsi="Times New Roman" w:cs="Times New Roman"/>
        <w:sz w:val="18"/>
      </w:rPr>
      <w:tab/>
    </w:r>
    <w:r w:rsidRPr="00F82EF5">
      <w:rPr>
        <w:rFonts w:ascii="Times New Roman" w:hAnsi="Times New Roman" w:cs="Times New Roman"/>
        <w:b/>
        <w:bCs/>
        <w:i/>
        <w:iCs/>
        <w:sz w:val="18"/>
        <w:lang w:val="id-ID"/>
      </w:rPr>
      <w:t xml:space="preserve">Islam in World </w:t>
    </w:r>
    <w:proofErr w:type="spellStart"/>
    <w:r w:rsidRPr="00F82EF5">
      <w:rPr>
        <w:rFonts w:ascii="Times New Roman" w:hAnsi="Times New Roman" w:cs="Times New Roman"/>
        <w:b/>
        <w:bCs/>
        <w:i/>
        <w:iCs/>
        <w:sz w:val="18"/>
        <w:lang w:val="id-ID"/>
      </w:rPr>
      <w:t>Perspectives</w:t>
    </w:r>
    <w:proofErr w:type="spellEnd"/>
    <w:r w:rsidRPr="00F82EF5">
      <w:rPr>
        <w:rFonts w:ascii="Times New Roman" w:hAnsi="Times New Roman" w:cs="Times New Roman"/>
        <w:b/>
        <w:bCs/>
        <w:i/>
        <w:iCs/>
        <w:sz w:val="18"/>
        <w:lang w:val="id-ID"/>
      </w:rPr>
      <w:t xml:space="preserve"> </w:t>
    </w:r>
    <w:proofErr w:type="spellStart"/>
    <w:r w:rsidRPr="00F82EF5">
      <w:rPr>
        <w:rFonts w:ascii="Times New Roman" w:hAnsi="Times New Roman" w:cs="Times New Roman"/>
        <w:b/>
        <w:bCs/>
        <w:i/>
        <w:iCs/>
        <w:sz w:val="18"/>
        <w:lang w:val="id-ID"/>
      </w:rPr>
      <w:t>Symposium</w:t>
    </w:r>
    <w:proofErr w:type="spellEnd"/>
    <w:r w:rsidRPr="00F82EF5">
      <w:rPr>
        <w:rFonts w:ascii="Times New Roman" w:hAnsi="Times New Roman" w:cs="Times New Roman"/>
        <w:sz w:val="18"/>
      </w:rPr>
      <w:tab/>
    </w:r>
    <w:r w:rsidRPr="00F82EF5">
      <w:rPr>
        <w:rFonts w:ascii="Times New Roman" w:hAnsi="Times New Roman" w:cs="Times New Roman"/>
        <w:b/>
      </w:rPr>
      <w:fldChar w:fldCharType="begin"/>
    </w:r>
    <w:r w:rsidRPr="00F82EF5">
      <w:rPr>
        <w:rFonts w:ascii="Times New Roman" w:hAnsi="Times New Roman" w:cs="Times New Roman"/>
        <w:b/>
      </w:rPr>
      <w:instrText xml:space="preserve"> PAGE   \* MERGEFORMAT </w:instrText>
    </w:r>
    <w:r w:rsidRPr="00F82EF5">
      <w:rPr>
        <w:rFonts w:ascii="Times New Roman" w:hAnsi="Times New Roman" w:cs="Times New Roman"/>
        <w:b/>
      </w:rPr>
      <w:fldChar w:fldCharType="separate"/>
    </w:r>
    <w:r w:rsidR="00900AFB">
      <w:rPr>
        <w:rFonts w:ascii="Times New Roman" w:hAnsi="Times New Roman" w:cs="Times New Roman"/>
        <w:b/>
        <w:noProof/>
      </w:rPr>
      <w:t>3</w:t>
    </w:r>
    <w:r w:rsidRPr="00F82EF5">
      <w:rPr>
        <w:rFonts w:ascii="Times New Roman" w:hAnsi="Times New Roman" w:cs="Times New Roman"/>
        <w:b/>
        <w:noProof/>
      </w:rPr>
      <w:fldChar w:fldCharType="end"/>
    </w:r>
  </w:p>
  <w:p w:rsidR="00A50009" w:rsidRPr="00F82EF5" w:rsidRDefault="00F82EF5" w:rsidP="00F82EF5">
    <w:pPr>
      <w:tabs>
        <w:tab w:val="center" w:pos="4111"/>
        <w:tab w:val="right" w:pos="8789"/>
      </w:tabs>
      <w:spacing w:after="0" w:line="240" w:lineRule="auto"/>
      <w:rPr>
        <w:rFonts w:ascii="Times New Roman" w:hAnsi="Times New Roman" w:cs="Times New Roman"/>
        <w:sz w:val="18"/>
        <w:szCs w:val="16"/>
      </w:rPr>
    </w:pPr>
    <w:r w:rsidRPr="00F82EF5">
      <w:rPr>
        <w:rFonts w:ascii="Times New Roman" w:hAnsi="Times New Roman" w:cs="Times New Roman"/>
        <w:noProof/>
        <w:sz w:val="18"/>
        <w:lang w:val="id-ID" w:eastAsia="zh-CN"/>
      </w:rPr>
      <mc:AlternateContent>
        <mc:Choice Requires="wps">
          <w:drawing>
            <wp:anchor distT="0" distB="0" distL="114300" distR="114300" simplePos="0" relativeHeight="251672576" behindDoc="0" locked="0" layoutInCell="1" allowOverlap="1" wp14:anchorId="0998BAD5" wp14:editId="43443AE5">
              <wp:simplePos x="0" y="0"/>
              <wp:positionH relativeFrom="column">
                <wp:posOffset>0</wp:posOffset>
              </wp:positionH>
              <wp:positionV relativeFrom="paragraph">
                <wp:posOffset>186055</wp:posOffset>
              </wp:positionV>
              <wp:extent cx="5565775" cy="64770"/>
              <wp:effectExtent l="0" t="0" r="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1080000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89B399D" id="Rectangle 36" o:spid="_x0000_s1026" style="position:absolute;margin-left:0;margin-top:14.65pt;width:438.25pt;height:5.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" fillcolor="#5b9bd5" stroked="f" strokeweight="1pt">
              <v:fill color2="window" rotate="t" angle="270" colors="0 #5b9bd5;.75 #deebf7;1 window" focus="100%" type="gradient"/>
              <v:path arrowok="t"/>
            </v:rect>
          </w:pict>
        </mc:Fallback>
      </mc:AlternateContent>
    </w:r>
    <w:r w:rsidRPr="00F82EF5">
      <w:rPr>
        <w:rFonts w:ascii="Times New Roman" w:hAnsi="Times New Roman" w:cs="Times New Roman"/>
        <w:sz w:val="18"/>
        <w:szCs w:val="16"/>
      </w:rPr>
      <w:tab/>
    </w:r>
    <w:r w:rsidRPr="00F82EF5">
      <w:rPr>
        <w:rFonts w:ascii="Times New Roman" w:hAnsi="Times New Roman" w:cs="Times New Roman"/>
        <w:i/>
        <w:sz w:val="18"/>
      </w:rPr>
      <w:t>pp. 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D29" w:rsidRPr="00CE6D29" w:rsidRDefault="00817E7A" w:rsidP="00CE6D29">
    <w:pPr>
      <w:tabs>
        <w:tab w:val="center" w:pos="4111"/>
        <w:tab w:val="right" w:pos="8789"/>
      </w:tabs>
      <w:spacing w:after="0" w:line="240" w:lineRule="auto"/>
      <w:rPr>
        <w:rFonts w:ascii="Times New Roman" w:hAnsi="Times New Roman" w:cs="Times New Roman"/>
        <w:sz w:val="18"/>
        <w:lang w:val="id-ID"/>
      </w:rPr>
    </w:pPr>
    <w:r w:rsidRPr="00FA71E0">
      <w:rPr>
        <w:rFonts w:ascii="Times New Roman" w:hAnsi="Times New Roman" w:cs="Times New Roman"/>
        <w:b/>
        <w:bCs/>
        <w:i/>
        <w:iCs/>
        <w:sz w:val="20"/>
        <w:szCs w:val="24"/>
        <w:lang w:val="id-ID"/>
      </w:rPr>
      <w:t xml:space="preserve">Islam in World </w:t>
    </w:r>
    <w:proofErr w:type="spellStart"/>
    <w:r w:rsidRPr="00FA71E0">
      <w:rPr>
        <w:rFonts w:ascii="Times New Roman" w:hAnsi="Times New Roman" w:cs="Times New Roman"/>
        <w:b/>
        <w:bCs/>
        <w:i/>
        <w:iCs/>
        <w:sz w:val="20"/>
        <w:szCs w:val="24"/>
        <w:lang w:val="id-ID"/>
      </w:rPr>
      <w:t>Perspectives</w:t>
    </w:r>
    <w:proofErr w:type="spellEnd"/>
    <w:r w:rsidRPr="00FA71E0">
      <w:rPr>
        <w:rFonts w:ascii="Times New Roman" w:hAnsi="Times New Roman" w:cs="Times New Roman"/>
        <w:b/>
        <w:bCs/>
        <w:i/>
        <w:iCs/>
        <w:sz w:val="20"/>
        <w:szCs w:val="24"/>
        <w:lang w:val="id-ID"/>
      </w:rPr>
      <w:t xml:space="preserve"> </w:t>
    </w:r>
    <w:proofErr w:type="spellStart"/>
    <w:r w:rsidRPr="00FA71E0">
      <w:rPr>
        <w:rFonts w:ascii="Times New Roman" w:hAnsi="Times New Roman" w:cs="Times New Roman"/>
        <w:b/>
        <w:bCs/>
        <w:i/>
        <w:iCs/>
        <w:sz w:val="20"/>
        <w:szCs w:val="24"/>
        <w:lang w:val="id-ID"/>
      </w:rPr>
      <w:t>Symposium</w:t>
    </w:r>
    <w:proofErr w:type="spellEnd"/>
    <w:r w:rsidRPr="00FA71E0">
      <w:rPr>
        <w:rFonts w:ascii="Times New Roman" w:hAnsi="Times New Roman" w:cs="Times New Roman"/>
        <w:sz w:val="20"/>
        <w:szCs w:val="24"/>
        <w:lang w:val="id-ID"/>
      </w:rPr>
      <w:t xml:space="preserve"> </w:t>
    </w:r>
    <w:r w:rsidR="00CE6D29" w:rsidRPr="00CE6D29">
      <w:rPr>
        <w:rFonts w:ascii="Times New Roman" w:hAnsi="Times New Roman" w:cs="Times New Roman"/>
        <w:sz w:val="18"/>
        <w:lang w:val="id-ID"/>
      </w:rPr>
      <w:tab/>
    </w:r>
    <w:r w:rsidR="00CE6D29" w:rsidRPr="00CE6D29">
      <w:rPr>
        <w:rFonts w:ascii="Times New Roman" w:hAnsi="Times New Roman" w:cs="Times New Roman"/>
        <w:sz w:val="18"/>
      </w:rPr>
      <w:tab/>
      <w:t xml:space="preserve">ISSN </w:t>
    </w:r>
    <w:r w:rsidR="00CE6D29" w:rsidRPr="00CE6D29">
      <w:rPr>
        <w:rFonts w:ascii="Times New Roman" w:hAnsi="Times New Roman" w:cs="Times New Roman"/>
        <w:sz w:val="18"/>
        <w:lang w:val="id-ID"/>
      </w:rPr>
      <w:t>-</w:t>
    </w:r>
    <w:proofErr w:type="spellStart"/>
    <w:r w:rsidR="00CE6D29">
      <w:rPr>
        <w:rFonts w:ascii="Times New Roman" w:hAnsi="Times New Roman" w:cs="Times New Roman"/>
        <w:sz w:val="18"/>
        <w:lang w:val="id-ID"/>
      </w:rPr>
      <w:t>xxxx</w:t>
    </w:r>
    <w:proofErr w:type="spellEnd"/>
  </w:p>
  <w:p w:rsidR="00CE6D29" w:rsidRPr="00CE6D29" w:rsidRDefault="00CE6D29" w:rsidP="00C2402C">
    <w:pPr>
      <w:tabs>
        <w:tab w:val="center" w:pos="4111"/>
        <w:tab w:val="right" w:pos="8789"/>
      </w:tabs>
      <w:spacing w:after="0" w:line="240" w:lineRule="auto"/>
      <w:rPr>
        <w:rFonts w:ascii="Times New Roman" w:hAnsi="Times New Roman" w:cs="Times New Roman"/>
        <w:sz w:val="18"/>
      </w:rPr>
    </w:pPr>
    <w:r w:rsidRPr="00CE6D29">
      <w:rPr>
        <w:rFonts w:ascii="Times New Roman" w:hAnsi="Times New Roman" w:cs="Times New Roman"/>
        <w:noProof/>
        <w:sz w:val="18"/>
        <w:lang w:val="id-ID" w:eastAsia="zh-CN"/>
      </w:rPr>
      <mc:AlternateContent>
        <mc:Choice Requires="wps">
          <w:drawing>
            <wp:anchor distT="0" distB="0" distL="114300" distR="114300" simplePos="0" relativeHeight="251661312" behindDoc="0" locked="0" layoutInCell="1" allowOverlap="1" wp14:anchorId="28DD8BFA" wp14:editId="564FC9E4">
              <wp:simplePos x="0" y="0"/>
              <wp:positionH relativeFrom="column">
                <wp:posOffset>0</wp:posOffset>
              </wp:positionH>
              <wp:positionV relativeFrom="paragraph">
                <wp:posOffset>215265</wp:posOffset>
              </wp:positionV>
              <wp:extent cx="5565775" cy="6477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65775" cy="64770"/>
                      </a:xfrm>
                      <a:prstGeom prst="rect">
                        <a:avLst/>
                      </a:prstGeom>
                      <a:gradFill flip="none" rotWithShape="1">
                        <a:gsLst>
                          <a:gs pos="0">
                            <a:srgbClr val="5B9BD5"/>
                          </a:gs>
                          <a:gs pos="75000">
                            <a:srgbClr val="5B9BD5">
                              <a:lumMod val="20000"/>
                              <a:lumOff val="80000"/>
                            </a:srgbClr>
                          </a:gs>
                          <a:gs pos="100000">
                            <a:sysClr val="window" lastClr="FFFFFF"/>
                          </a:gs>
                        </a:gsLst>
                        <a:lin ang="0" scaled="1"/>
                        <a:tileRect/>
                      </a:gra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8B0DA77" id="Rectangle 5" o:spid="_x0000_s1026" style="position:absolute;margin-left:0;margin-top:16.95pt;width:438.2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" fillcolor="#5b9bd5" stroked="f" strokeweight="1pt">
              <v:fill color2="window" rotate="t" angle="90" colors="0 #5b9bd5;.75 #deebf7;1 window" focus="100%" type="gradient"/>
              <v:path arrowok="t"/>
            </v:rect>
          </w:pict>
        </mc:Fallback>
      </mc:AlternateContent>
    </w:r>
    <w:r w:rsidR="00FA71E0">
      <w:rPr>
        <w:rFonts w:ascii="Times New Roman" w:hAnsi="Times New Roman" w:cs="Times New Roman"/>
        <w:sz w:val="18"/>
        <w:lang w:val="id-ID"/>
      </w:rPr>
      <w:t>Universitas Ahmad Dahlan 2020</w:t>
    </w:r>
    <w:r w:rsidRPr="00CE6D29">
      <w:rPr>
        <w:rFonts w:ascii="Times New Roman" w:hAnsi="Times New Roman" w:cs="Times New Roman"/>
        <w:sz w:val="18"/>
      </w:rPr>
      <w:tab/>
    </w:r>
    <w:r w:rsidRPr="00CE6D29">
      <w:rPr>
        <w:rFonts w:ascii="Times New Roman" w:hAnsi="Times New Roman" w:cs="Times New Roman"/>
        <w:sz w:val="18"/>
      </w:rPr>
      <w:tab/>
    </w:r>
    <w:r w:rsidRPr="00CE6D29">
      <w:rPr>
        <w:rFonts w:ascii="Times New Roman" w:hAnsi="Times New Roman" w:cs="Times New Roman"/>
        <w:b/>
      </w:rPr>
      <w:fldChar w:fldCharType="begin"/>
    </w:r>
    <w:r w:rsidRPr="00CE6D29">
      <w:rPr>
        <w:rFonts w:ascii="Times New Roman" w:hAnsi="Times New Roman" w:cs="Times New Roman"/>
        <w:b/>
      </w:rPr>
      <w:instrText xml:space="preserve"> PAGE   \* MERGEFORMAT </w:instrText>
    </w:r>
    <w:r w:rsidRPr="00CE6D29">
      <w:rPr>
        <w:rFonts w:ascii="Times New Roman" w:hAnsi="Times New Roman" w:cs="Times New Roman"/>
        <w:b/>
      </w:rPr>
      <w:fldChar w:fldCharType="separate"/>
    </w:r>
    <w:r w:rsidR="00900AFB">
      <w:rPr>
        <w:rFonts w:ascii="Times New Roman" w:hAnsi="Times New Roman" w:cs="Times New Roman"/>
        <w:b/>
        <w:noProof/>
      </w:rPr>
      <w:t>1</w:t>
    </w:r>
    <w:r w:rsidRPr="00CE6D29">
      <w:rPr>
        <w:rFonts w:ascii="Times New Roman" w:hAnsi="Times New Roman" w:cs="Times New Roman"/>
        <w:b/>
        <w:noProof/>
      </w:rPr>
      <w:fldChar w:fldCharType="end"/>
    </w:r>
  </w:p>
  <w:p w:rsidR="00CE6D29" w:rsidRDefault="00CE6D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30F9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F9090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76EF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FA444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F818A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029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B269CB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50E7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CE05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150681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133E1C"/>
    <w:multiLevelType w:val="hybridMultilevel"/>
    <w:tmpl w:val="163EBD4A"/>
    <w:lvl w:ilvl="0" w:tplc="C3FAE680">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9E44913"/>
    <w:multiLevelType w:val="hybridMultilevel"/>
    <w:tmpl w:val="2FB46B10"/>
    <w:lvl w:ilvl="0" w:tplc="721C2B4C">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3FD6238D"/>
    <w:multiLevelType w:val="hybridMultilevel"/>
    <w:tmpl w:val="24424C04"/>
    <w:lvl w:ilvl="0" w:tplc="0264EF9A">
      <w:start w:val="1"/>
      <w:numFmt w:val="decimal"/>
      <w:pStyle w:val="Tabletitle"/>
      <w:lvlText w:val="Table.%1 "/>
      <w:lvlJc w:val="right"/>
      <w:pPr>
        <w:ind w:left="720" w:hanging="360"/>
      </w:pPr>
      <w:rPr>
        <w:rFonts w:ascii="Calibri" w:hAnsi="Calibri" w:cs="Calibri" w:hint="default"/>
        <w:b/>
        <w:bCs/>
        <w:i w:val="0"/>
        <w:iCs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4FD14A88"/>
    <w:multiLevelType w:val="hybridMultilevel"/>
    <w:tmpl w:val="B9D48F48"/>
    <w:lvl w:ilvl="0" w:tplc="7A382E82">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51C112D1"/>
    <w:multiLevelType w:val="hybridMultilevel"/>
    <w:tmpl w:val="80DAC42E"/>
    <w:lvl w:ilvl="0" w:tplc="7E7032CE">
      <w:start w:val="1"/>
      <w:numFmt w:val="decimal"/>
      <w:lvlText w:val="Table.%1 "/>
      <w:lvlJc w:val="right"/>
      <w:pPr>
        <w:ind w:left="360" w:hanging="360"/>
      </w:pPr>
      <w:rPr>
        <w:rFonts w:ascii="Calibri" w:hAnsi="Calibri" w:cs="Calibri" w:hint="default"/>
        <w:b/>
        <w:bCs/>
        <w:i w:val="0"/>
        <w:iCs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15:restartNumberingAfterBreak="0">
    <w:nsid w:val="73682AD4"/>
    <w:multiLevelType w:val="hybridMultilevel"/>
    <w:tmpl w:val="8FE26148"/>
    <w:lvl w:ilvl="0" w:tplc="109A682A">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760904AF"/>
    <w:multiLevelType w:val="hybridMultilevel"/>
    <w:tmpl w:val="416C51E2"/>
    <w:lvl w:ilvl="0" w:tplc="CFAED61A">
      <w:start w:val="1"/>
      <w:numFmt w:val="decimal"/>
      <w:pStyle w:val="Figcaption"/>
      <w:lvlText w:val="Fig.%1 "/>
      <w:lvlJc w:val="right"/>
      <w:pPr>
        <w:ind w:left="720" w:hanging="360"/>
      </w:pPr>
      <w:rPr>
        <w:rFonts w:ascii="Calibri" w:hAnsi="Calibri" w:cs="Calibri" w:hint="default"/>
        <w:b/>
        <w:bCs/>
        <w:i w:val="0"/>
        <w:iCs w:val="0"/>
        <w:sz w:val="20"/>
        <w:szCs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7F704606"/>
    <w:multiLevelType w:val="hybridMultilevel"/>
    <w:tmpl w:val="08701BFC"/>
    <w:lvl w:ilvl="0" w:tplc="E9564F92">
      <w:start w:val="1"/>
      <w:numFmt w:val="decimal"/>
      <w:pStyle w:val="Heading1"/>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6"/>
  </w:num>
  <w:num w:numId="13">
    <w:abstractNumId w:val="12"/>
  </w:num>
  <w:num w:numId="14">
    <w:abstractNumId w:val="14"/>
  </w:num>
  <w:num w:numId="15">
    <w:abstractNumId w:val="13"/>
  </w:num>
  <w:num w:numId="16">
    <w:abstractNumId w:val="15"/>
  </w:num>
  <w:num w:numId="17">
    <w:abstractNumId w:val="11"/>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BAE"/>
    <w:rsid w:val="00036A7C"/>
    <w:rsid w:val="00066074"/>
    <w:rsid w:val="000B1741"/>
    <w:rsid w:val="000E4E3B"/>
    <w:rsid w:val="000F2F83"/>
    <w:rsid w:val="001334F2"/>
    <w:rsid w:val="001C37B9"/>
    <w:rsid w:val="00250F98"/>
    <w:rsid w:val="00272326"/>
    <w:rsid w:val="002C4CEF"/>
    <w:rsid w:val="00340E63"/>
    <w:rsid w:val="00366D08"/>
    <w:rsid w:val="00397957"/>
    <w:rsid w:val="003A002E"/>
    <w:rsid w:val="003A7B9E"/>
    <w:rsid w:val="00454D0D"/>
    <w:rsid w:val="00524A5F"/>
    <w:rsid w:val="00543B41"/>
    <w:rsid w:val="005760C6"/>
    <w:rsid w:val="005A2666"/>
    <w:rsid w:val="005A26C1"/>
    <w:rsid w:val="005C5A4E"/>
    <w:rsid w:val="005D1C8B"/>
    <w:rsid w:val="00605F8B"/>
    <w:rsid w:val="00610260"/>
    <w:rsid w:val="00641B7D"/>
    <w:rsid w:val="00655B9F"/>
    <w:rsid w:val="006A5BAE"/>
    <w:rsid w:val="006B306B"/>
    <w:rsid w:val="006E781E"/>
    <w:rsid w:val="00790C7F"/>
    <w:rsid w:val="00817E7A"/>
    <w:rsid w:val="00892457"/>
    <w:rsid w:val="008C7BCC"/>
    <w:rsid w:val="00900AFB"/>
    <w:rsid w:val="009131F6"/>
    <w:rsid w:val="0093149C"/>
    <w:rsid w:val="00937507"/>
    <w:rsid w:val="00994182"/>
    <w:rsid w:val="009E5178"/>
    <w:rsid w:val="009F6D3F"/>
    <w:rsid w:val="00A50009"/>
    <w:rsid w:val="00AB02A2"/>
    <w:rsid w:val="00AC4F17"/>
    <w:rsid w:val="00AC672C"/>
    <w:rsid w:val="00B2433F"/>
    <w:rsid w:val="00B328B5"/>
    <w:rsid w:val="00B36FF6"/>
    <w:rsid w:val="00B63EEC"/>
    <w:rsid w:val="00B80B27"/>
    <w:rsid w:val="00BA0875"/>
    <w:rsid w:val="00BC31DC"/>
    <w:rsid w:val="00BE3049"/>
    <w:rsid w:val="00BF4C00"/>
    <w:rsid w:val="00C2402C"/>
    <w:rsid w:val="00C40DE6"/>
    <w:rsid w:val="00C82010"/>
    <w:rsid w:val="00CE6D29"/>
    <w:rsid w:val="00D25BEB"/>
    <w:rsid w:val="00D51D49"/>
    <w:rsid w:val="00E15D86"/>
    <w:rsid w:val="00F41D39"/>
    <w:rsid w:val="00F82EF5"/>
    <w:rsid w:val="00F85205"/>
    <w:rsid w:val="00FA71E0"/>
    <w:rsid w:val="00FF0D18"/>
    <w:rsid w:val="00FF71FD"/>
  </w:rsids>
  <m:mathPr>
    <m:mathFont m:val="Cambria Math"/>
    <m:brkBin m:val="before"/>
    <m:brkBinSub m:val="--"/>
    <m:smallFrac m:val="0"/>
    <m:dispDef/>
    <m:lMargin m:val="0"/>
    <m:rMargin m:val="0"/>
    <m:defJc m:val="centerGroup"/>
    <m:wrapIndent m:val="1440"/>
    <m:intLim m:val="subSup"/>
    <m:naryLim m:val="undOvr"/>
  </m:mathPr>
  <w:themeFontLang w:val="id-ID"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2E4460"/>
  <w15:chartTrackingRefBased/>
  <w15:docId w15:val="{1BD26CD3-6C0E-4C1B-925E-9223B625B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id-ID"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9F6D3F"/>
    <w:pPr>
      <w:spacing w:after="200" w:line="276" w:lineRule="auto"/>
    </w:pPr>
    <w:rPr>
      <w:sz w:val="22"/>
      <w:szCs w:val="22"/>
      <w:lang w:val="en-US" w:eastAsia="en-US"/>
    </w:rPr>
  </w:style>
  <w:style w:type="paragraph" w:styleId="Heading1">
    <w:name w:val="heading 1"/>
    <w:basedOn w:val="Normal"/>
    <w:next w:val="Normal"/>
    <w:link w:val="Heading1Char"/>
    <w:qFormat/>
    <w:rsid w:val="00066074"/>
    <w:pPr>
      <w:keepNext/>
      <w:keepLines/>
      <w:numPr>
        <w:numId w:val="18"/>
      </w:numPr>
      <w:spacing w:before="240" w:after="0"/>
      <w:ind w:left="360"/>
      <w:outlineLvl w:val="0"/>
    </w:pPr>
    <w:rPr>
      <w:rFonts w:asciiTheme="minorHAnsi" w:eastAsiaTheme="majorEastAsia" w:hAnsiTheme="minorHAnsi" w:cstheme="majorBidi"/>
      <w:b/>
      <w:bCs/>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6A5BAE"/>
    <w:rPr>
      <w:sz w:val="22"/>
      <w:szCs w:val="22"/>
      <w:lang w:val="en-US" w:eastAsia="en-US"/>
    </w:rPr>
  </w:style>
  <w:style w:type="paragraph" w:styleId="Header">
    <w:name w:val="header"/>
    <w:basedOn w:val="Normal"/>
    <w:link w:val="HeaderChar"/>
    <w:uiPriority w:val="99"/>
    <w:rsid w:val="00B328B5"/>
    <w:pPr>
      <w:tabs>
        <w:tab w:val="center" w:pos="4153"/>
        <w:tab w:val="right" w:pos="8306"/>
      </w:tabs>
    </w:pPr>
  </w:style>
  <w:style w:type="character" w:customStyle="1" w:styleId="HeaderChar">
    <w:name w:val="Header Char"/>
    <w:link w:val="Header"/>
    <w:uiPriority w:val="99"/>
    <w:rsid w:val="00B328B5"/>
    <w:rPr>
      <w:sz w:val="22"/>
      <w:szCs w:val="22"/>
      <w:lang w:val="en-US" w:eastAsia="en-US"/>
    </w:rPr>
  </w:style>
  <w:style w:type="paragraph" w:styleId="Footer">
    <w:name w:val="footer"/>
    <w:basedOn w:val="Normal"/>
    <w:link w:val="FooterChar"/>
    <w:uiPriority w:val="99"/>
    <w:rsid w:val="00B328B5"/>
    <w:pPr>
      <w:tabs>
        <w:tab w:val="center" w:pos="4153"/>
        <w:tab w:val="right" w:pos="8306"/>
      </w:tabs>
    </w:pPr>
  </w:style>
  <w:style w:type="character" w:customStyle="1" w:styleId="FooterChar">
    <w:name w:val="Footer Char"/>
    <w:link w:val="Footer"/>
    <w:uiPriority w:val="99"/>
    <w:rsid w:val="00B328B5"/>
    <w:rPr>
      <w:sz w:val="22"/>
      <w:szCs w:val="22"/>
      <w:lang w:val="en-US" w:eastAsia="en-US"/>
    </w:rPr>
  </w:style>
  <w:style w:type="character" w:styleId="Hyperlink">
    <w:name w:val="Hyperlink"/>
    <w:uiPriority w:val="99"/>
    <w:unhideWhenUsed/>
    <w:rsid w:val="00B328B5"/>
    <w:rPr>
      <w:color w:val="0000FF"/>
      <w:u w:val="single"/>
    </w:rPr>
  </w:style>
  <w:style w:type="paragraph" w:styleId="Title">
    <w:name w:val="Title"/>
    <w:basedOn w:val="Normal"/>
    <w:next w:val="Normal"/>
    <w:link w:val="TitleChar"/>
    <w:qFormat/>
    <w:rsid w:val="009131F6"/>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rsid w:val="009131F6"/>
    <w:rPr>
      <w:rFonts w:eastAsiaTheme="majorEastAsia" w:cstheme="majorBidi"/>
      <w:b/>
      <w:spacing w:val="-10"/>
      <w:kern w:val="28"/>
      <w:sz w:val="32"/>
      <w:szCs w:val="56"/>
      <w:lang w:val="en-US" w:eastAsia="en-US"/>
    </w:rPr>
  </w:style>
  <w:style w:type="paragraph" w:customStyle="1" w:styleId="Abstract">
    <w:name w:val="Abstract"/>
    <w:basedOn w:val="Normal"/>
    <w:link w:val="AbstractChar"/>
    <w:qFormat/>
    <w:rsid w:val="00605F8B"/>
    <w:pPr>
      <w:jc w:val="both"/>
    </w:pPr>
  </w:style>
  <w:style w:type="paragraph" w:customStyle="1" w:styleId="Keywords">
    <w:name w:val="Keywords"/>
    <w:basedOn w:val="Normal"/>
    <w:link w:val="KeywordsChar"/>
    <w:qFormat/>
    <w:rsid w:val="00605F8B"/>
    <w:pPr>
      <w:spacing w:line="240" w:lineRule="auto"/>
    </w:pPr>
    <w:rPr>
      <w:i/>
      <w:iCs/>
    </w:rPr>
  </w:style>
  <w:style w:type="character" w:customStyle="1" w:styleId="AbstractChar">
    <w:name w:val="Abstract Char"/>
    <w:basedOn w:val="DefaultParagraphFont"/>
    <w:link w:val="Abstract"/>
    <w:rsid w:val="00605F8B"/>
    <w:rPr>
      <w:sz w:val="22"/>
      <w:szCs w:val="22"/>
      <w:lang w:val="en-US" w:eastAsia="en-US"/>
    </w:rPr>
  </w:style>
  <w:style w:type="paragraph" w:customStyle="1" w:styleId="BodyText">
    <w:name w:val="BodyText"/>
    <w:basedOn w:val="Normal"/>
    <w:link w:val="BodyTextChar"/>
    <w:qFormat/>
    <w:rsid w:val="00605F8B"/>
    <w:pPr>
      <w:spacing w:line="240" w:lineRule="auto"/>
      <w:jc w:val="both"/>
    </w:pPr>
  </w:style>
  <w:style w:type="character" w:customStyle="1" w:styleId="KeywordsChar">
    <w:name w:val="Keywords Char"/>
    <w:basedOn w:val="DefaultParagraphFont"/>
    <w:link w:val="Keywords"/>
    <w:rsid w:val="00605F8B"/>
    <w:rPr>
      <w:i/>
      <w:iCs/>
      <w:sz w:val="22"/>
      <w:szCs w:val="22"/>
      <w:lang w:val="en-US" w:eastAsia="en-US"/>
    </w:rPr>
  </w:style>
  <w:style w:type="paragraph" w:customStyle="1" w:styleId="Figcaption">
    <w:name w:val="Fig caption"/>
    <w:basedOn w:val="Normal"/>
    <w:link w:val="FigcaptionChar"/>
    <w:qFormat/>
    <w:rsid w:val="008C7BCC"/>
    <w:pPr>
      <w:numPr>
        <w:numId w:val="12"/>
      </w:numPr>
      <w:spacing w:line="240" w:lineRule="auto"/>
      <w:ind w:left="981" w:right="170" w:hanging="357"/>
      <w:jc w:val="center"/>
    </w:pPr>
    <w:rPr>
      <w:lang w:val="id-ID"/>
    </w:rPr>
  </w:style>
  <w:style w:type="character" w:customStyle="1" w:styleId="BodyTextChar">
    <w:name w:val="BodyText Char"/>
    <w:basedOn w:val="DefaultParagraphFont"/>
    <w:link w:val="BodyText"/>
    <w:rsid w:val="00605F8B"/>
    <w:rPr>
      <w:sz w:val="22"/>
      <w:szCs w:val="22"/>
      <w:lang w:val="en-US" w:eastAsia="en-US"/>
    </w:rPr>
  </w:style>
  <w:style w:type="paragraph" w:customStyle="1" w:styleId="Tabletitle">
    <w:name w:val="Table title"/>
    <w:basedOn w:val="Normal"/>
    <w:link w:val="TabletitleChar"/>
    <w:qFormat/>
    <w:rsid w:val="00610260"/>
    <w:pPr>
      <w:numPr>
        <w:numId w:val="13"/>
      </w:numPr>
      <w:spacing w:line="240" w:lineRule="auto"/>
      <w:jc w:val="center"/>
    </w:pPr>
  </w:style>
  <w:style w:type="character" w:customStyle="1" w:styleId="FigcaptionChar">
    <w:name w:val="Fig caption Char"/>
    <w:basedOn w:val="DefaultParagraphFont"/>
    <w:link w:val="Figcaption"/>
    <w:rsid w:val="008C7BCC"/>
    <w:rPr>
      <w:sz w:val="22"/>
      <w:szCs w:val="22"/>
      <w:lang w:eastAsia="en-US"/>
    </w:rPr>
  </w:style>
  <w:style w:type="paragraph" w:customStyle="1" w:styleId="References">
    <w:name w:val="References"/>
    <w:basedOn w:val="NoSpacing"/>
    <w:link w:val="ReferencesChar"/>
    <w:qFormat/>
    <w:rsid w:val="00036A7C"/>
    <w:pPr>
      <w:jc w:val="both"/>
    </w:pPr>
    <w:rPr>
      <w:rFonts w:cs="Calibri"/>
    </w:rPr>
  </w:style>
  <w:style w:type="character" w:customStyle="1" w:styleId="TabletitleChar">
    <w:name w:val="Table title Char"/>
    <w:basedOn w:val="DefaultParagraphFont"/>
    <w:link w:val="Tabletitle"/>
    <w:rsid w:val="00610260"/>
    <w:rPr>
      <w:sz w:val="22"/>
      <w:szCs w:val="22"/>
      <w:lang w:val="en-US" w:eastAsia="en-US"/>
    </w:rPr>
  </w:style>
  <w:style w:type="character" w:customStyle="1" w:styleId="Heading1Char">
    <w:name w:val="Heading 1 Char"/>
    <w:basedOn w:val="DefaultParagraphFont"/>
    <w:link w:val="Heading1"/>
    <w:rsid w:val="00066074"/>
    <w:rPr>
      <w:rFonts w:asciiTheme="minorHAnsi" w:eastAsiaTheme="majorEastAsia" w:hAnsiTheme="minorHAnsi" w:cstheme="majorBidi"/>
      <w:b/>
      <w:bCs/>
      <w:sz w:val="22"/>
      <w:szCs w:val="32"/>
      <w:lang w:val="en-US" w:eastAsia="en-US"/>
    </w:rPr>
  </w:style>
  <w:style w:type="character" w:customStyle="1" w:styleId="NoSpacingChar">
    <w:name w:val="No Spacing Char"/>
    <w:basedOn w:val="DefaultParagraphFont"/>
    <w:link w:val="NoSpacing"/>
    <w:rsid w:val="00036A7C"/>
    <w:rPr>
      <w:sz w:val="22"/>
      <w:szCs w:val="22"/>
      <w:lang w:val="en-US" w:eastAsia="en-US"/>
    </w:rPr>
  </w:style>
  <w:style w:type="character" w:customStyle="1" w:styleId="ReferencesChar">
    <w:name w:val="References Char"/>
    <w:basedOn w:val="NoSpacingChar"/>
    <w:link w:val="References"/>
    <w:rsid w:val="00036A7C"/>
    <w:rPr>
      <w:rFonts w:cs="Calibri"/>
      <w:sz w:val="22"/>
      <w:szCs w:val="22"/>
      <w:lang w:val="en-US" w:eastAsia="en-US"/>
    </w:rPr>
  </w:style>
  <w:style w:type="paragraph" w:styleId="ListParagraph">
    <w:name w:val="List Paragraph"/>
    <w:basedOn w:val="Normal"/>
    <w:qFormat/>
    <w:rsid w:val="00543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3816</CharactersWithSpaces>
  <SharedDoc>false</SharedDoc>
  <HLinks>
    <vt:vector size="6" baseType="variant">
      <vt:variant>
        <vt:i4>6160397</vt:i4>
      </vt:variant>
      <vt:variant>
        <vt:i4>0</vt:i4>
      </vt:variant>
      <vt:variant>
        <vt:i4>0</vt:i4>
      </vt:variant>
      <vt:variant>
        <vt:i4>5</vt:i4>
      </vt:variant>
      <vt:variant>
        <vt:lpwstr>http://worldconferences.net/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Zalik Nuryana</cp:lastModifiedBy>
  <cp:revision>4</cp:revision>
  <cp:lastPrinted>2012-12-06T05:39:00Z</cp:lastPrinted>
  <dcterms:created xsi:type="dcterms:W3CDTF">2020-09-24T02:40:00Z</dcterms:created>
  <dcterms:modified xsi:type="dcterms:W3CDTF">2020-09-24T03:20:00Z</dcterms:modified>
</cp:coreProperties>
</file>